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A6F" w:rsidRDefault="00CA2A6F" w:rsidP="00CA2A6F">
      <w:pPr>
        <w:tabs>
          <w:tab w:val="left" w:pos="0"/>
          <w:tab w:val="left" w:pos="142"/>
        </w:tabs>
        <w:spacing w:after="0" w:line="240" w:lineRule="auto"/>
        <w:ind w:left="426" w:right="-142"/>
        <w:jc w:val="center"/>
        <w:rPr>
          <w:rFonts w:ascii="Times New Roman" w:hAnsi="Times New Roman" w:cs="Times New Roman"/>
          <w:b/>
          <w:color w:val="000000"/>
        </w:rPr>
      </w:pPr>
    </w:p>
    <w:p w:rsidR="00CA2A6F" w:rsidRDefault="00CA2A6F" w:rsidP="00CA2A6F">
      <w:pPr>
        <w:tabs>
          <w:tab w:val="left" w:pos="0"/>
          <w:tab w:val="left" w:pos="142"/>
        </w:tabs>
        <w:spacing w:after="0" w:line="240" w:lineRule="auto"/>
        <w:ind w:left="426" w:right="-142"/>
        <w:jc w:val="center"/>
        <w:rPr>
          <w:rFonts w:ascii="Times New Roman" w:hAnsi="Times New Roman" w:cs="Times New Roman"/>
          <w:b/>
          <w:color w:val="000000"/>
        </w:rPr>
      </w:pPr>
      <w:r w:rsidRPr="00CA2A6F">
        <w:rPr>
          <w:rFonts w:ascii="Times New Roman" w:hAnsi="Times New Roman" w:cs="Times New Roman"/>
          <w:b/>
          <w:noProof/>
          <w:color w:val="000000"/>
        </w:rPr>
        <w:drawing>
          <wp:inline distT="0" distB="0" distL="0" distR="0">
            <wp:extent cx="6390005" cy="9742301"/>
            <wp:effectExtent l="19050" t="0" r="0" b="0"/>
            <wp:docPr id="2" name="Рисунок 1"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06973~1\AppData\Local\Temp\FineReader11.00\media\image1.jpeg"/>
                    <pic:cNvPicPr>
                      <a:picLocks noChangeAspect="1" noChangeArrowheads="1"/>
                    </pic:cNvPicPr>
                  </pic:nvPicPr>
                  <pic:blipFill>
                    <a:blip r:embed="rId6"/>
                    <a:srcRect/>
                    <a:stretch>
                      <a:fillRect/>
                    </a:stretch>
                  </pic:blipFill>
                  <pic:spPr bwMode="auto">
                    <a:xfrm>
                      <a:off x="0" y="0"/>
                      <a:ext cx="6390005" cy="9742301"/>
                    </a:xfrm>
                    <a:prstGeom prst="rect">
                      <a:avLst/>
                    </a:prstGeom>
                    <a:noFill/>
                    <a:ln w="9525">
                      <a:noFill/>
                      <a:miter lim="800000"/>
                      <a:headEnd/>
                      <a:tailEnd/>
                    </a:ln>
                  </pic:spPr>
                </pic:pic>
              </a:graphicData>
            </a:graphic>
          </wp:inline>
        </w:drawing>
      </w:r>
    </w:p>
    <w:p w:rsidR="00CA2A6F" w:rsidRDefault="00CA2A6F" w:rsidP="00CA2A6F">
      <w:pPr>
        <w:tabs>
          <w:tab w:val="left" w:pos="0"/>
          <w:tab w:val="left" w:pos="142"/>
        </w:tabs>
        <w:spacing w:after="0" w:line="240" w:lineRule="auto"/>
        <w:ind w:left="426" w:right="-142"/>
        <w:jc w:val="center"/>
        <w:rPr>
          <w:rFonts w:ascii="Times New Roman" w:hAnsi="Times New Roman" w:cs="Times New Roman"/>
          <w:b/>
          <w:color w:val="000000"/>
        </w:rPr>
      </w:pPr>
    </w:p>
    <w:p w:rsidR="003328A2" w:rsidRPr="003328A2" w:rsidRDefault="003328A2" w:rsidP="000B7685">
      <w:pPr>
        <w:numPr>
          <w:ilvl w:val="0"/>
          <w:numId w:val="2"/>
        </w:numPr>
        <w:tabs>
          <w:tab w:val="num" w:pos="-284"/>
          <w:tab w:val="left" w:pos="0"/>
          <w:tab w:val="left" w:pos="142"/>
        </w:tabs>
        <w:spacing w:after="0" w:line="240" w:lineRule="auto"/>
        <w:ind w:left="0" w:right="-142" w:firstLine="426"/>
        <w:jc w:val="center"/>
        <w:rPr>
          <w:rFonts w:ascii="Times New Roman" w:hAnsi="Times New Roman" w:cs="Times New Roman"/>
          <w:b/>
          <w:color w:val="000000"/>
        </w:rPr>
      </w:pPr>
      <w:r w:rsidRPr="003328A2">
        <w:rPr>
          <w:rFonts w:ascii="Times New Roman" w:hAnsi="Times New Roman" w:cs="Times New Roman"/>
          <w:b/>
          <w:color w:val="000000"/>
        </w:rPr>
        <w:t>Разработка и внедрение СУОТ</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Политика (стратегия) в области охраны труда является:</w:t>
      </w:r>
    </w:p>
    <w:p w:rsidR="003328A2" w:rsidRPr="003328A2" w:rsidRDefault="003328A2" w:rsidP="00D60005">
      <w:pPr>
        <w:numPr>
          <w:ilvl w:val="2"/>
          <w:numId w:val="15"/>
        </w:numPr>
        <w:tabs>
          <w:tab w:val="clear" w:pos="1003"/>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локальным актом, в котором излагаются цели и мероприятия, направленные на сохранение жизни и здоровья работников;</w:t>
      </w:r>
    </w:p>
    <w:p w:rsidR="003328A2" w:rsidRPr="003328A2" w:rsidRDefault="003328A2" w:rsidP="00D60005">
      <w:pPr>
        <w:numPr>
          <w:ilvl w:val="2"/>
          <w:numId w:val="15"/>
        </w:numPr>
        <w:tabs>
          <w:tab w:val="clear" w:pos="1003"/>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публичной декларацией заведующего ДОУ о намерении и гарантированном выполнении им государственных нормативных требований охраны труда и добровольно принятых на себя обязательств с учётом мнения выборного органа первичной профсоюзной организации или иного уполномоченного работниками органа.</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Политика (стратегия) по охране труда:</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направлена</w:t>
      </w:r>
      <w:proofErr w:type="gramEnd"/>
      <w:r w:rsidRPr="003328A2">
        <w:rPr>
          <w:rFonts w:ascii="Times New Roman" w:hAnsi="Times New Roman" w:cs="Times New Roman"/>
          <w:color w:val="000000"/>
        </w:rPr>
        <w:t xml:space="preserve"> на сохранение жизни и здоровья работников в процессе их трудовой деятельности;</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направлена</w:t>
      </w:r>
      <w:proofErr w:type="gramEnd"/>
      <w:r w:rsidRPr="003328A2">
        <w:rPr>
          <w:rFonts w:ascii="Times New Roman" w:hAnsi="Times New Roman" w:cs="Times New Roman"/>
          <w:color w:val="000000"/>
        </w:rPr>
        <w:t xml:space="preserve"> на обеспечение безопасных условий труда, управление рисками производственного травматизма и профессиональной заболеваемости;</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соответствует специфике экономической деятельности и организации работ в ДОУ, особенностям профессиональных рисков и возможностям управления охраной труда;</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определяет соответствие оказываемых услуг в сфере образования, присмотра и ухода за детьми в возрасте от 3-х до 7 лет установленным требованиям безопасности;</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отражает цели в области охраны труда;</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включает обязательства администрации ДОУ по устранению опасностей и снижению уровней профессиональных рисков на рабочих местах;</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включает обязательство администрации ДОУ совершенствовать СУОТ;</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учитывает мнение выборного органа первичной профсоюзной организации или иного уполномоченного работниками органа.</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обеспечивает:</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предоставление ответственным лицам соответствующих полномочий для осуществления функций (обязанностей) в рамках функционирования СУОТ;</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документирование и доведение до сведения работников на всех уровнях управления ДОУ  информации об ответственных лицах и их полномочиях.</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назначает работников, ответственных за соблюдение требований охраны труда, с предоставлением им необходимых полномочий для осуществления взаимодействия с ответственными лицами и непосредственно с администрацией ДОУ в рамках функционирования СУОТ с учетом должностных и рабочих обязанностей. Данные полномочия рекомендуется доводить до сведения работников на всех уровнях управления ДОУ.</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Разработка, внедрение и поддержка процесса взаимодействия с работниками и их участия  в разработке, планировании, внедрении мероприятий по улучшению условий и охраны труда обеспечивается с учетом:</w:t>
      </w:r>
    </w:p>
    <w:p w:rsidR="003328A2" w:rsidRPr="003328A2" w:rsidRDefault="003328A2" w:rsidP="00D60005">
      <w:pPr>
        <w:numPr>
          <w:ilvl w:val="2"/>
          <w:numId w:val="15"/>
        </w:numPr>
        <w:tabs>
          <w:tab w:val="clear" w:pos="1003"/>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определения механизмов, времени и ресурсов для участия работников в обеспечении безопасности на своих рабочих местах;</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обеспечения своевременного доступа к четкой, понятной и актуальной информации по вопросам функционирования СУОТ;</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определения и устранения (минимизации) препятствий для участия работников в СУОТ.</w:t>
      </w:r>
    </w:p>
    <w:p w:rsidR="003328A2" w:rsidRPr="003328A2" w:rsidRDefault="003328A2" w:rsidP="00D60005">
      <w:pPr>
        <w:numPr>
          <w:ilvl w:val="1"/>
          <w:numId w:val="2"/>
        </w:numPr>
        <w:tabs>
          <w:tab w:val="clear" w:pos="567"/>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 целях реализации механизмов консультаций и взаимодействия по охране труда рекомендуется обеспечивать координацию и взаимодействие по охране труда с работниками и (или) их уполномоченными представителями по следующим вопросам:</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установление (определение) потребностей и ожиданий работников в рамках построения, развития и функционирования СУОТ;</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установление целей в области охраны труда и планирование их достижения;</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выявление опасностей, оценка уровней профессиональных рисков и план мероприятий по управлению профессиональными рисками и улучшению условий труда;</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определение и закрепление в действующих локальных нормативных актах ДОУ функциональных (в том объеме, в котором это применимо) обязанностей, ответственности и полномочий в области охраны труда;</w:t>
      </w:r>
    </w:p>
    <w:p w:rsidR="003328A2" w:rsidRPr="003328A2" w:rsidRDefault="003328A2" w:rsidP="00D60005">
      <w:pPr>
        <w:numPr>
          <w:ilvl w:val="2"/>
          <w:numId w:val="15"/>
        </w:numPr>
        <w:tabs>
          <w:tab w:val="clear" w:pos="1003"/>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установление (определение) механизмов консультирования и взаимодействия с работниками и (или) их уполномоченными представителями, а также их участия при обсуждении и решении вопросов по охране труда.</w:t>
      </w:r>
    </w:p>
    <w:p w:rsidR="003328A2" w:rsidRPr="003328A2" w:rsidRDefault="003328A2" w:rsidP="00D60005">
      <w:pPr>
        <w:numPr>
          <w:ilvl w:val="1"/>
          <w:numId w:val="2"/>
        </w:numPr>
        <w:tabs>
          <w:tab w:val="clear" w:pos="567"/>
          <w:tab w:val="left"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Управление охраной труда осуществляется при непосредственном участии работников и (или) уполномоченных ими представителей (представительных органов), в том числе в рамках деятельности комиссии по охране труда  или уполномоченных (доверенных) лиц по охране труда.</w:t>
      </w:r>
    </w:p>
    <w:p w:rsidR="003328A2" w:rsidRP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rPr>
        <w:lastRenderedPageBreak/>
        <w:t>Планирование</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планировании СУОТ рекомендуется определять и принимать во внимание профессиональные риски, требующие принятия мер в целях предотвращения или уменьшения нежелательных последствий возможных нарушений положений СУОТ по безопасности.</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Управление профессиональными рисками представляет собой комплекс взаимосвязанных мероприятий и процедур, являющихся элементами системы управления охраной труда и включающих в себя выявление опасностей, оценку профессиональных рисков (далее - </w:t>
      </w:r>
      <w:proofErr w:type="gramStart"/>
      <w:r w:rsidRPr="003328A2">
        <w:rPr>
          <w:rFonts w:ascii="Times New Roman" w:hAnsi="Times New Roman" w:cs="Times New Roman"/>
          <w:color w:val="000000"/>
        </w:rPr>
        <w:t>ОПР</w:t>
      </w:r>
      <w:proofErr w:type="gramEnd"/>
      <w:r w:rsidRPr="003328A2">
        <w:rPr>
          <w:rFonts w:ascii="Times New Roman" w:hAnsi="Times New Roman" w:cs="Times New Roman"/>
          <w:color w:val="000000"/>
        </w:rPr>
        <w:t>) и применение мер по снижению уровней профессиональных рисков или недопущению повышения их уровней, контроль и пересмотр выявленных профессиональных рисков.</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Выявление (идентификация) опасностей, представляющих угрозу жизни и здоровью работников, и составление их перечня (реестра) рекомендуется проводить с учетом рекомендаций по классификации, обнаружению, распознаванию и описанию опасностей (</w:t>
      </w:r>
      <w:proofErr w:type="gramStart"/>
      <w:r w:rsidRPr="003328A2">
        <w:rPr>
          <w:rFonts w:ascii="Times New Roman" w:hAnsi="Times New Roman" w:cs="Times New Roman"/>
          <w:color w:val="000000"/>
        </w:rPr>
        <w:t>см</w:t>
      </w:r>
      <w:proofErr w:type="gramEnd"/>
      <w:r w:rsidRPr="003328A2">
        <w:rPr>
          <w:rFonts w:ascii="Times New Roman" w:hAnsi="Times New Roman" w:cs="Times New Roman"/>
          <w:color w:val="000000"/>
        </w:rPr>
        <w:t xml:space="preserve">. Приказ Министерства труда и социальной защиты РФ от 31 января </w:t>
      </w:r>
      <w:smartTag w:uri="urn:schemas-microsoft-com:office:smarttags" w:element="metricconverter">
        <w:smartTagPr>
          <w:attr w:name="ProductID" w:val="2022 г"/>
        </w:smartTagPr>
        <w:r w:rsidRPr="003328A2">
          <w:rPr>
            <w:rFonts w:ascii="Times New Roman" w:hAnsi="Times New Roman" w:cs="Times New Roman"/>
            <w:color w:val="000000"/>
          </w:rPr>
          <w:t>2022 г</w:t>
        </w:r>
      </w:smartTag>
      <w:r w:rsidRPr="003328A2">
        <w:rPr>
          <w:rFonts w:ascii="Times New Roman" w:hAnsi="Times New Roman" w:cs="Times New Roman"/>
          <w:color w:val="000000"/>
        </w:rPr>
        <w:t>. N 36).</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Анализ и упорядочивание всех выявленных опасностей рекомендуется осуществлять исходя из приоритета необходимости исключения, снижения или поддержания на приемлемом уровне создаваемых ими профессиональных рисков с учетом не только штатных (нормальных) условий своей деятельности, но и случаев возможных отклонений в работе, в том числе связанных с возможными авариями и инцидентами на рабочих местах и подконтрольных ДОУ объектах.</w:t>
      </w:r>
      <w:proofErr w:type="gramEnd"/>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Оценку уровня профессиональных рисков, связанных с выявленными опасностями, рекомендуется осуществлять для всех выявленных (идентифицированных) опасностей.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Методы оценки уровня профессиональных рисков рекомендуется определять с учетом характера своей деятельности и рекомендаций по выбору методов оценки уровня профессиональных рисков, выявленных (идентифицированных) опасностей.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Допускается использование различных методов оценки уровня профессиональных рисков для разных процессов и операций с учетом специфики своей деятельности. Выбор метода и сложность процедуры оценки уровня профессиональных рисков осуществляется по результатам выявленных опасностей.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Допускается привлечение для выявления (идентификации) опасностей и оценки уровней профессиональных рисков независимую организацию, обладающую необходимой компетенцией.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обязан обеспечить систематическое выявление опасностей и профессиональных рисков, их регулярный анализ и оценку.</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Меры управления профессиональными рисками (мероприятия по охране труда) направляются на исключение выявленных в ДОУ опасностей или снижение уровня профессионального риска.</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Примерный перечень опасностей, их причин (источников), а также мер управления/контроля рисков приведен в приложении N 1.</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Относящиеся к деятельности дошкольных образовательных учреждений государственные нормативные требования охраны труда учитываются при разработке, внедрении, поддержании и постоянном улучшении СУОТ.</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Планирование направлено на определение необходимого перечня мероприятий по охране труда, проводимых в рамках функционирования процессов (процедур) СУОТ.</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 Плане мероприятий по охране труда в ДОУ рекомендуется указывать следующие примерные сведения:</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наименование мероприятий;</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 по каждому мероприятию;</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сроки реализации по каждому мероприятию;</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ответственные лица за реализацию мероприятий;</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выделяемые ресурсы и источники финансирования мероприятий.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составлении Плана мероприятий по охране труда заведующий ДОУ вправе руководствоваться примерным перечнем мероприятий по улучшению условий и охраны труда и снижению уровней профессиональных рисков  (</w:t>
      </w:r>
      <w:proofErr w:type="gramStart"/>
      <w:r w:rsidRPr="003328A2">
        <w:rPr>
          <w:rFonts w:ascii="Times New Roman" w:hAnsi="Times New Roman" w:cs="Times New Roman"/>
          <w:color w:val="000000"/>
        </w:rPr>
        <w:t>см</w:t>
      </w:r>
      <w:proofErr w:type="gramEnd"/>
      <w:r w:rsidRPr="003328A2">
        <w:rPr>
          <w:rFonts w:ascii="Times New Roman" w:hAnsi="Times New Roman" w:cs="Times New Roman"/>
          <w:color w:val="000000"/>
        </w:rPr>
        <w:t xml:space="preserve">. </w:t>
      </w:r>
      <w:r w:rsidRPr="003328A2">
        <w:rPr>
          <w:rFonts w:ascii="Times New Roman" w:hAnsi="Times New Roman" w:cs="Times New Roman"/>
        </w:rPr>
        <w:t xml:space="preserve">Приказ Министерства труда и социальной защиты РФ от 29 октября </w:t>
      </w:r>
      <w:smartTag w:uri="urn:schemas-microsoft-com:office:smarttags" w:element="metricconverter">
        <w:smartTagPr>
          <w:attr w:name="ProductID" w:val="2021 г"/>
        </w:smartTagPr>
        <w:r w:rsidRPr="003328A2">
          <w:rPr>
            <w:rFonts w:ascii="Times New Roman" w:hAnsi="Times New Roman" w:cs="Times New Roman"/>
          </w:rPr>
          <w:t>2021 г</w:t>
        </w:r>
      </w:smartTag>
      <w:r w:rsidRPr="003328A2">
        <w:rPr>
          <w:rFonts w:ascii="Times New Roman" w:hAnsi="Times New Roman" w:cs="Times New Roman"/>
        </w:rPr>
        <w:t>. № 771н</w:t>
      </w:r>
      <w:r w:rsidRPr="003328A2">
        <w:rPr>
          <w:rFonts w:ascii="Times New Roman" w:hAnsi="Times New Roman" w:cs="Times New Roman"/>
          <w:color w:val="000000"/>
        </w:rPr>
        <w:t>).</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Планирование мероприятий по охране труда учитывает изменения, которые влияют на функционирование СУОТ, включая:</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изменения в нормативных правовых актах, содержащих государственные нормативные требования охраны труда;</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изменения в условиях труда работниках;</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внедрение новых процессов или изменение услуг и процессов, сопровождающихся изменением расположения рабочих мест.</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При планировании мероприятий по охране труда с целью достижения поставленных целей СУОТ наряду с государственными нормативными требованиями по охране труда рекомендуется учитывать имеющийся передовой опыт, финансовые, функциональные возможности.</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Цели в области охраны труда устанавливаются для достижения конкретных результатов, согласующихся с Политикой (стратегией) по охране труда.</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Принятые цели по охране труда рекомендуется достигать путем реализации процедур и комплекса мероприятий, предусмотренных разделом 2 настоящего Положения.</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Цели рекомендуется формулировать с учетом необходимости регулярной оценки их достижения, в том числе, по возможности, на основе измеримых показателей.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Количество целей по охране труда в ДОУ рекомендуется определять с учетом специфики его образовательной деятельности, размера (численности работников, структурных подразделений), показателей по условиям труда и профессиональным рискам, наличия несчастных случаев и профессиональных заболеваний.</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выборе целей в области охраны труда рекомендуется учитывать их характеристики, в том числе:</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возможность измерения (если практически осуществимо) или оценки их достижения;</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возможность учета применимых норм, результатов оценки рисков, результатов консультаций с работниками.</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планировании достижения целей рекомендуется определять:</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необходимые ресурсы;</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ответственных лиц;</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сроки достижения целей (цели могут быть долгосрочными и краткосрочными);</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способы и показатели оценки уровня достижения целей;</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влияние поставленных целей в области охраны труда на работу ДОУ.</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по необходимости, ежегодно пересматривает цели в области охраны труда, исходя из результатов оценки эффективности СУОТ.</w:t>
      </w:r>
    </w:p>
    <w:p w:rsidR="003328A2" w:rsidRPr="003328A2" w:rsidRDefault="003328A2" w:rsidP="00D60005">
      <w:pPr>
        <w:numPr>
          <w:ilvl w:val="0"/>
          <w:numId w:val="2"/>
        </w:numPr>
        <w:tabs>
          <w:tab w:val="num" w:pos="-284"/>
          <w:tab w:val="num" w:pos="-142"/>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Обеспечение функционирования СУОТ</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планировании и реализации мероприятий по охране труда с целью достижения поставленных целей СУОТ рекомендуется использовать передовой отечественный и зарубежный опыт работы по улучшению условий и охраны труда, свои финансовые, функциональные возможности, а также учитывать возможные требования со стороны внешних заинтересованных сторон.</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Для обеспечения функционирования СУОТ заведующему ДОУ рекомендуется:</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определять необходимые компетенции работников, которые влияют или могут влиять на безопасность (включая положения профессиональных стандартов);</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обеспечивать подготовку работников в области выявления опасностей при выполнении работ и реализации мер реагирования </w:t>
      </w:r>
      <w:proofErr w:type="gramStart"/>
      <w:r w:rsidRPr="003328A2">
        <w:rPr>
          <w:rFonts w:ascii="Times New Roman" w:hAnsi="Times New Roman" w:cs="Times New Roman"/>
          <w:color w:val="000000"/>
        </w:rPr>
        <w:t>на</w:t>
      </w:r>
      <w:proofErr w:type="gramEnd"/>
      <w:r w:rsidRPr="003328A2">
        <w:rPr>
          <w:rFonts w:ascii="Times New Roman" w:hAnsi="Times New Roman" w:cs="Times New Roman"/>
          <w:color w:val="000000"/>
        </w:rPr>
        <w:t xml:space="preserve"> </w:t>
      </w:r>
      <w:proofErr w:type="gramStart"/>
      <w:r w:rsidRPr="003328A2">
        <w:rPr>
          <w:rFonts w:ascii="Times New Roman" w:hAnsi="Times New Roman" w:cs="Times New Roman"/>
          <w:color w:val="000000"/>
        </w:rPr>
        <w:t>их</w:t>
      </w:r>
      <w:proofErr w:type="gramEnd"/>
      <w:r w:rsidRPr="003328A2">
        <w:rPr>
          <w:rFonts w:ascii="Times New Roman" w:hAnsi="Times New Roman" w:cs="Times New Roman"/>
          <w:color w:val="000000"/>
        </w:rPr>
        <w:t>;</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обеспечивать непрерывную подготовку и повышение квалификации работников в области охраны труда;</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документировать информацию об обучении и повышении квалификации работников в области охраны труда.</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Организация процесса обучения и проверки знаний требований охраны труда осуществляется в соответствии с нормами трудового законодательства.</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Рекомендуется информировать работников в рамках СУОТ:</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политике и целях в области охраны труда;</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системе стимулирования за соблюдение государственных нормативных требований охраны труда и об ответственности за их нарушение;</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результатах расследования несчастных случаев в ДОУ и микротравм (микроповреждений);</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 опасностях и рисках на своих рабочих местах, а также разработанных в их отношении мерах управления.</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Порядок информирования работников и порядок взаимодействия с работниками заведующему ДОУ рекомендуется установить с учетом специфики деятельности ДОУ с учетом форм (способов) и рекомендаций по размещению информационных материалов в целях информирования работников об их трудовых правах, включая права на безопасные условия и охрану труда, и примерного перечня таких информационных материалов.</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информировании работников допускается учитывать следующие формы доведения информации:</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включение соответствующих положений в трудовой договор работника;</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ознакомление работника с результатами специальной оценки условий труда и оценки профессиональных рисков;</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проведения совещаний, круглых столов, семинаров, конференций, встреч и переговоров заинтересованных сторон;</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изготовления и распространения аудиовизуальной продукции - информационных бюллетеней, плакатов, иной печатной продукции, видео- и аудиоматериалов;</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использования информационных ресурсов в информационно-телекоммуникационной сети "Интернет";</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размещения соответствующей информации в общедоступных местах;</w:t>
      </w:r>
    </w:p>
    <w:p w:rsidR="003328A2" w:rsidRPr="003328A2" w:rsidRDefault="003328A2" w:rsidP="00D60005">
      <w:pPr>
        <w:numPr>
          <w:ilvl w:val="2"/>
          <w:numId w:val="15"/>
        </w:numPr>
        <w:tabs>
          <w:tab w:val="clear" w:pos="1003"/>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проведение инструктажей, размещение стендов с необходимой информацией.</w:t>
      </w:r>
    </w:p>
    <w:p w:rsidR="003328A2" w:rsidRPr="003328A2" w:rsidRDefault="003328A2" w:rsidP="00D60005">
      <w:pPr>
        <w:numPr>
          <w:ilvl w:val="0"/>
          <w:numId w:val="2"/>
        </w:numPr>
        <w:tabs>
          <w:tab w:val="num" w:pos="-284"/>
          <w:tab w:val="num" w:pos="-142"/>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Функционирование</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rPr>
      </w:pPr>
      <w:r w:rsidRPr="003328A2">
        <w:rPr>
          <w:rFonts w:ascii="Times New Roman" w:hAnsi="Times New Roman" w:cs="Times New Roman"/>
          <w:color w:val="000000"/>
        </w:rPr>
        <w:t>Основными</w:t>
      </w:r>
      <w:r w:rsidRPr="003328A2">
        <w:rPr>
          <w:rFonts w:ascii="Times New Roman" w:hAnsi="Times New Roman" w:cs="Times New Roman"/>
        </w:rPr>
        <w:t xml:space="preserve"> процессами по охране труда являются:</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bookmarkStart w:id="0" w:name="sub_104701"/>
      <w:r w:rsidRPr="003328A2">
        <w:rPr>
          <w:rFonts w:ascii="Times New Roman" w:hAnsi="Times New Roman" w:cs="Times New Roman"/>
          <w:color w:val="000000"/>
        </w:rPr>
        <w:t>специальная оценка условий труда (далее - СОУТ);</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bookmarkStart w:id="1" w:name="sub_104702"/>
      <w:bookmarkEnd w:id="0"/>
      <w:r w:rsidRPr="003328A2">
        <w:rPr>
          <w:rFonts w:ascii="Times New Roman" w:hAnsi="Times New Roman" w:cs="Times New Roman"/>
          <w:color w:val="000000"/>
        </w:rPr>
        <w:t xml:space="preserve">оценка профессиональных рисков (далее - </w:t>
      </w:r>
      <w:proofErr w:type="gramStart"/>
      <w:r w:rsidRPr="003328A2">
        <w:rPr>
          <w:rFonts w:ascii="Times New Roman" w:hAnsi="Times New Roman" w:cs="Times New Roman"/>
          <w:color w:val="000000"/>
        </w:rPr>
        <w:t>ОПР</w:t>
      </w:r>
      <w:proofErr w:type="gramEnd"/>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bookmarkStart w:id="2" w:name="_Ref95583726"/>
      <w:r w:rsidRPr="003328A2">
        <w:rPr>
          <w:rFonts w:ascii="Times New Roman" w:hAnsi="Times New Roman" w:cs="Times New Roman"/>
          <w:color w:val="000000"/>
        </w:rPr>
        <w:t>проведение медицинских осмотров и освидетельствований работников;</w:t>
      </w:r>
      <w:bookmarkEnd w:id="2"/>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проведение обучения работников;</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bookmarkStart w:id="3" w:name="_Ref95583745"/>
      <w:r w:rsidRPr="003328A2">
        <w:rPr>
          <w:rFonts w:ascii="Times New Roman" w:hAnsi="Times New Roman" w:cs="Times New Roman"/>
          <w:color w:val="000000"/>
        </w:rPr>
        <w:t xml:space="preserve">обеспечение работников средствами индивидуальной защиты (далее - </w:t>
      </w:r>
      <w:proofErr w:type="gramStart"/>
      <w:r w:rsidRPr="003328A2">
        <w:rPr>
          <w:rFonts w:ascii="Times New Roman" w:hAnsi="Times New Roman" w:cs="Times New Roman"/>
          <w:color w:val="000000"/>
        </w:rPr>
        <w:t>СИЗ</w:t>
      </w:r>
      <w:proofErr w:type="gramEnd"/>
      <w:r w:rsidRPr="003328A2">
        <w:rPr>
          <w:rFonts w:ascii="Times New Roman" w:hAnsi="Times New Roman" w:cs="Times New Roman"/>
          <w:color w:val="000000"/>
        </w:rPr>
        <w:t>);</w:t>
      </w:r>
      <w:bookmarkEnd w:id="3"/>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bookmarkStart w:id="4" w:name="_Ref95583769"/>
      <w:r w:rsidRPr="003328A2">
        <w:rPr>
          <w:rFonts w:ascii="Times New Roman" w:hAnsi="Times New Roman" w:cs="Times New Roman"/>
          <w:color w:val="000000"/>
        </w:rPr>
        <w:t>обеспечение безопасности работников при эксплуатации зданий и сооружений;</w:t>
      </w:r>
      <w:bookmarkEnd w:id="4"/>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безопасности работников при эксплуатации оборудования;</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безопасности работников при осуществлении технологических процессов;</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безопасности работников при эксплуатации применяемых инструментов;</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безопасности работников при применении сырья и материалов;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bookmarkStart w:id="5" w:name="_Ref95583815"/>
      <w:r w:rsidRPr="003328A2">
        <w:rPr>
          <w:rFonts w:ascii="Times New Roman" w:hAnsi="Times New Roman" w:cs="Times New Roman"/>
          <w:color w:val="000000"/>
        </w:rPr>
        <w:t>обеспечение безопасности работников подрядных организаций;</w:t>
      </w:r>
      <w:bookmarkEnd w:id="5"/>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bookmarkStart w:id="6" w:name="_Ref95583830"/>
      <w:r w:rsidRPr="003328A2">
        <w:rPr>
          <w:rFonts w:ascii="Times New Roman" w:hAnsi="Times New Roman" w:cs="Times New Roman"/>
          <w:color w:val="000000"/>
        </w:rPr>
        <w:t>санитарно-бытовое обеспечение работников;</w:t>
      </w:r>
      <w:bookmarkEnd w:id="6"/>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выдача работникам молока или других равноценных пищевых продуктов;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работников лечебно-профилактическим питанием;</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соответствующих режимов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3328A2" w:rsidRPr="003328A2" w:rsidRDefault="003328A2" w:rsidP="00D60005">
      <w:pPr>
        <w:numPr>
          <w:ilvl w:val="2"/>
          <w:numId w:val="2"/>
        </w:numPr>
        <w:tabs>
          <w:tab w:val="clear" w:pos="1474"/>
          <w:tab w:val="num" w:pos="-284"/>
          <w:tab w:val="left" w:pos="0"/>
          <w:tab w:val="left" w:pos="142"/>
          <w:tab w:val="num" w:pos="709"/>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социального страхования работников;</w:t>
      </w:r>
    </w:p>
    <w:p w:rsidR="003328A2" w:rsidRPr="003328A2" w:rsidRDefault="003328A2" w:rsidP="00D60005">
      <w:pPr>
        <w:numPr>
          <w:ilvl w:val="2"/>
          <w:numId w:val="2"/>
        </w:numPr>
        <w:tabs>
          <w:tab w:val="clear" w:pos="1474"/>
          <w:tab w:val="num" w:pos="-284"/>
          <w:tab w:val="left" w:pos="0"/>
          <w:tab w:val="left" w:pos="142"/>
          <w:tab w:val="num" w:pos="709"/>
        </w:tabs>
        <w:spacing w:after="0" w:line="240" w:lineRule="auto"/>
        <w:ind w:left="0" w:right="-2" w:firstLine="426"/>
        <w:jc w:val="both"/>
        <w:rPr>
          <w:rFonts w:ascii="Times New Roman" w:hAnsi="Times New Roman" w:cs="Times New Roman"/>
          <w:color w:val="000000"/>
        </w:rPr>
      </w:pPr>
      <w:bookmarkStart w:id="7" w:name="_Ref95583851"/>
      <w:r w:rsidRPr="003328A2">
        <w:rPr>
          <w:rFonts w:ascii="Times New Roman" w:hAnsi="Times New Roman" w:cs="Times New Roman"/>
          <w:color w:val="000000"/>
        </w:rPr>
        <w:t>взаимодействие с государственными надзорными органами, органами исполнительной власти и профсоюзного контроля;</w:t>
      </w:r>
      <w:bookmarkEnd w:id="7"/>
    </w:p>
    <w:p w:rsidR="003328A2" w:rsidRPr="003328A2" w:rsidRDefault="003328A2" w:rsidP="00D60005">
      <w:pPr>
        <w:numPr>
          <w:ilvl w:val="2"/>
          <w:numId w:val="2"/>
        </w:numPr>
        <w:tabs>
          <w:tab w:val="clear" w:pos="1474"/>
          <w:tab w:val="num" w:pos="-284"/>
          <w:tab w:val="left" w:pos="0"/>
          <w:tab w:val="left" w:pos="142"/>
          <w:tab w:val="num" w:pos="709"/>
        </w:tabs>
        <w:spacing w:after="0" w:line="240" w:lineRule="auto"/>
        <w:ind w:left="0" w:right="-2" w:firstLine="426"/>
        <w:jc w:val="both"/>
        <w:rPr>
          <w:rFonts w:ascii="Times New Roman" w:hAnsi="Times New Roman" w:cs="Times New Roman"/>
          <w:color w:val="000000"/>
        </w:rPr>
      </w:pPr>
      <w:bookmarkStart w:id="8" w:name="_Ref95583860"/>
      <w:r w:rsidRPr="003328A2">
        <w:rPr>
          <w:rFonts w:ascii="Times New Roman" w:hAnsi="Times New Roman" w:cs="Times New Roman"/>
          <w:color w:val="000000"/>
        </w:rPr>
        <w:t>реагирование на аварийные ситуации;</w:t>
      </w:r>
      <w:bookmarkEnd w:id="8"/>
    </w:p>
    <w:p w:rsidR="003328A2" w:rsidRPr="003328A2" w:rsidRDefault="003328A2" w:rsidP="00D60005">
      <w:pPr>
        <w:numPr>
          <w:ilvl w:val="2"/>
          <w:numId w:val="2"/>
        </w:numPr>
        <w:tabs>
          <w:tab w:val="clear" w:pos="1474"/>
          <w:tab w:val="num" w:pos="-284"/>
          <w:tab w:val="left" w:pos="0"/>
          <w:tab w:val="left" w:pos="142"/>
          <w:tab w:val="num" w:pos="709"/>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реагирование на несчастные случаи;</w:t>
      </w:r>
    </w:p>
    <w:p w:rsidR="003328A2" w:rsidRPr="003328A2" w:rsidRDefault="003328A2" w:rsidP="00D60005">
      <w:pPr>
        <w:numPr>
          <w:ilvl w:val="2"/>
          <w:numId w:val="2"/>
        </w:numPr>
        <w:tabs>
          <w:tab w:val="clear" w:pos="1474"/>
          <w:tab w:val="num" w:pos="-284"/>
          <w:tab w:val="left" w:pos="0"/>
          <w:tab w:val="left" w:pos="142"/>
          <w:tab w:val="num" w:pos="709"/>
        </w:tabs>
        <w:spacing w:after="0" w:line="240" w:lineRule="auto"/>
        <w:ind w:left="0" w:right="-2" w:firstLine="426"/>
        <w:jc w:val="both"/>
        <w:rPr>
          <w:rFonts w:ascii="Times New Roman" w:hAnsi="Times New Roman" w:cs="Times New Roman"/>
          <w:color w:val="000000"/>
        </w:rPr>
      </w:pPr>
      <w:bookmarkStart w:id="9" w:name="_Ref95583871"/>
      <w:r w:rsidRPr="003328A2">
        <w:rPr>
          <w:rFonts w:ascii="Times New Roman" w:hAnsi="Times New Roman" w:cs="Times New Roman"/>
          <w:color w:val="000000"/>
        </w:rPr>
        <w:t>реагирование на профессиональные заболевания.</w:t>
      </w:r>
      <w:bookmarkEnd w:id="9"/>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Процессы СОУТ и </w:t>
      </w:r>
      <w:proofErr w:type="gramStart"/>
      <w:r w:rsidRPr="003328A2">
        <w:rPr>
          <w:rFonts w:ascii="Times New Roman" w:hAnsi="Times New Roman" w:cs="Times New Roman"/>
          <w:color w:val="000000"/>
        </w:rPr>
        <w:t>ОПР</w:t>
      </w:r>
      <w:proofErr w:type="gramEnd"/>
      <w:r w:rsidRPr="003328A2">
        <w:rPr>
          <w:rFonts w:ascii="Times New Roman" w:hAnsi="Times New Roman" w:cs="Times New Roman"/>
          <w:color w:val="000000"/>
        </w:rPr>
        <w:t xml:space="preserve"> являются базовыми процессами СУОТ организации. По результатам СОУТ и </w:t>
      </w:r>
      <w:proofErr w:type="gramStart"/>
      <w:r w:rsidRPr="003328A2">
        <w:rPr>
          <w:rFonts w:ascii="Times New Roman" w:hAnsi="Times New Roman" w:cs="Times New Roman"/>
          <w:color w:val="000000"/>
        </w:rPr>
        <w:t>ОПР</w:t>
      </w:r>
      <w:proofErr w:type="gramEnd"/>
      <w:r w:rsidRPr="003328A2">
        <w:rPr>
          <w:rFonts w:ascii="Times New Roman" w:hAnsi="Times New Roman" w:cs="Times New Roman"/>
          <w:color w:val="000000"/>
        </w:rPr>
        <w:t xml:space="preserve"> формируется и корректируется реализация других процессов СУОТ.</w:t>
      </w:r>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Процессы, представленные в подпунктах "</w:t>
      </w:r>
      <w:fldSimple w:instr=" REF _Ref95583726 \r \h  \* MERGEFORMAT ">
        <w:r w:rsidR="00DB57CD" w:rsidRPr="00DB57CD">
          <w:rPr>
            <w:rFonts w:ascii="Times New Roman" w:hAnsi="Times New Roman" w:cs="Times New Roman"/>
            <w:color w:val="000000"/>
          </w:rPr>
          <w:t>5.1.3</w:t>
        </w:r>
      </w:fldSimple>
      <w:r w:rsidRPr="003328A2">
        <w:rPr>
          <w:rFonts w:ascii="Times New Roman" w:hAnsi="Times New Roman" w:cs="Times New Roman"/>
          <w:color w:val="000000"/>
        </w:rPr>
        <w:t>-</w:t>
      </w:r>
      <w:fldSimple w:instr=" REF _Ref95583745 \r \h  \* MERGEFORMAT ">
        <w:r w:rsidR="00DB57CD" w:rsidRPr="00DB57CD">
          <w:rPr>
            <w:rFonts w:ascii="Times New Roman" w:hAnsi="Times New Roman" w:cs="Times New Roman"/>
            <w:color w:val="000000"/>
          </w:rPr>
          <w:t>5.1.5</w:t>
        </w:r>
      </w:fldSimple>
      <w:r w:rsidRPr="003328A2">
        <w:rPr>
          <w:rFonts w:ascii="Times New Roman" w:hAnsi="Times New Roman" w:cs="Times New Roman"/>
          <w:color w:val="000000"/>
        </w:rPr>
        <w:t>" настоящего Положения, представляют собой группу процессов, направленных на обеспечение допуска работника к самостоятельной работе.</w:t>
      </w:r>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Процессы, представленные в подпунктах "</w:t>
      </w:r>
      <w:fldSimple w:instr=" REF _Ref95583769 \r \h  \* MERGEFORMAT ">
        <w:r w:rsidR="00DB57CD" w:rsidRPr="00DB57CD">
          <w:rPr>
            <w:rFonts w:ascii="Times New Roman" w:hAnsi="Times New Roman" w:cs="Times New Roman"/>
            <w:color w:val="000000"/>
          </w:rPr>
          <w:t>5.1.6</w:t>
        </w:r>
      </w:fldSimple>
      <w:r w:rsidRPr="003328A2">
        <w:rPr>
          <w:rFonts w:ascii="Times New Roman" w:hAnsi="Times New Roman" w:cs="Times New Roman"/>
          <w:color w:val="000000"/>
        </w:rPr>
        <w:t>-</w:t>
      </w:r>
      <w:fldSimple w:instr=" REF _Ref95583815 \r \h  \* MERGEFORMAT ">
        <w:r w:rsidR="00DB57CD" w:rsidRPr="00DB57CD">
          <w:rPr>
            <w:rFonts w:ascii="Times New Roman" w:hAnsi="Times New Roman" w:cs="Times New Roman"/>
            <w:color w:val="000000"/>
          </w:rPr>
          <w:t>5.1.11</w:t>
        </w:r>
      </w:fldSimple>
      <w:r w:rsidRPr="003328A2">
        <w:rPr>
          <w:rFonts w:ascii="Times New Roman" w:hAnsi="Times New Roman" w:cs="Times New Roman"/>
          <w:color w:val="000000"/>
        </w:rPr>
        <w:t>" настоящего Положения представляют собой группу процессов, направленных на обеспечение безопасной производственной среды в рамках функционирования процессов в организации;</w:t>
      </w:r>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Процессы, представленные в подпунктах "</w:t>
      </w:r>
      <w:fldSimple w:instr=" REF _Ref95583830 \r \h  \* MERGEFORMAT ">
        <w:r w:rsidR="00DB57CD" w:rsidRPr="00DB57CD">
          <w:rPr>
            <w:rFonts w:ascii="Times New Roman" w:hAnsi="Times New Roman" w:cs="Times New Roman"/>
            <w:color w:val="000000"/>
          </w:rPr>
          <w:t>5.1.12</w:t>
        </w:r>
      </w:fldSimple>
      <w:r w:rsidRPr="003328A2">
        <w:rPr>
          <w:rFonts w:ascii="Times New Roman" w:hAnsi="Times New Roman" w:cs="Times New Roman"/>
          <w:color w:val="000000"/>
        </w:rPr>
        <w:t>-</w:t>
      </w:r>
      <w:fldSimple w:instr=" REF _Ref95583851 \r \h  \* MERGEFORMAT ">
        <w:r w:rsidR="00DB57CD" w:rsidRPr="00DB57CD">
          <w:rPr>
            <w:rFonts w:ascii="Times New Roman" w:hAnsi="Times New Roman" w:cs="Times New Roman"/>
            <w:color w:val="000000"/>
          </w:rPr>
          <w:t>5.1.17</w:t>
        </w:r>
      </w:fldSimple>
      <w:r w:rsidRPr="003328A2">
        <w:rPr>
          <w:rFonts w:ascii="Times New Roman" w:hAnsi="Times New Roman" w:cs="Times New Roman"/>
          <w:color w:val="000000"/>
        </w:rPr>
        <w:t>" настоящего Положения представляют собой группу сопутствующих процессов по охране труда.</w:t>
      </w:r>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Процессы, представленные в подпунктах "</w:t>
      </w:r>
      <w:fldSimple w:instr=" REF _Ref95583860 \r \h  \* MERGEFORMAT ">
        <w:r w:rsidR="00DB57CD" w:rsidRPr="00DB57CD">
          <w:rPr>
            <w:rFonts w:ascii="Times New Roman" w:hAnsi="Times New Roman" w:cs="Times New Roman"/>
            <w:color w:val="000000"/>
          </w:rPr>
          <w:t>5.1.18</w:t>
        </w:r>
      </w:fldSimple>
      <w:r w:rsidRPr="003328A2">
        <w:rPr>
          <w:rFonts w:ascii="Times New Roman" w:hAnsi="Times New Roman" w:cs="Times New Roman"/>
          <w:color w:val="000000"/>
        </w:rPr>
        <w:t>-</w:t>
      </w:r>
      <w:fldSimple w:instr=" REF _Ref95583871 \r \h  \* MERGEFORMAT ">
        <w:r w:rsidR="00DB57CD" w:rsidRPr="00DB57CD">
          <w:rPr>
            <w:rFonts w:ascii="Times New Roman" w:hAnsi="Times New Roman" w:cs="Times New Roman"/>
            <w:color w:val="000000"/>
          </w:rPr>
          <w:t>5.1.20</w:t>
        </w:r>
      </w:fldSimple>
      <w:r w:rsidRPr="003328A2">
        <w:rPr>
          <w:rFonts w:ascii="Times New Roman" w:hAnsi="Times New Roman" w:cs="Times New Roman"/>
          <w:color w:val="000000"/>
        </w:rPr>
        <w:t xml:space="preserve">" настоящего Положения </w:t>
      </w:r>
      <w:proofErr w:type="spellStart"/>
      <w:r w:rsidRPr="003328A2">
        <w:rPr>
          <w:rFonts w:ascii="Times New Roman" w:hAnsi="Times New Roman" w:cs="Times New Roman"/>
          <w:color w:val="000000"/>
        </w:rPr>
        <w:t>положения</w:t>
      </w:r>
      <w:proofErr w:type="spellEnd"/>
      <w:r w:rsidRPr="003328A2">
        <w:rPr>
          <w:rFonts w:ascii="Times New Roman" w:hAnsi="Times New Roman" w:cs="Times New Roman"/>
          <w:color w:val="000000"/>
        </w:rPr>
        <w:t>, представляют собой группу процессов реагирования на ситуации.</w:t>
      </w:r>
    </w:p>
    <w:p w:rsidR="003328A2" w:rsidRPr="003328A2" w:rsidRDefault="003328A2" w:rsidP="00D60005">
      <w:pPr>
        <w:numPr>
          <w:ilvl w:val="1"/>
          <w:numId w:val="2"/>
        </w:numPr>
        <w:tabs>
          <w:tab w:val="clear" w:pos="567"/>
          <w:tab w:val="num" w:pos="-284"/>
          <w:tab w:val="left" w:pos="0"/>
          <w:tab w:val="left" w:pos="142"/>
          <w:tab w:val="left"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Основными процессами и процедурами, устанавливающими порядок действий, направленных на обеспечение функционирования процессов и СУОТ в целом, являются:</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планирование мероприятий по охране труда;</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выполнение мероприятий по охране труда;</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контроль планирования и выполнения мероприятий по охране труда, анализ по результатам контроля;</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формирование корректирующих действий по совершенствованию функционирования СУОТ;</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управление документами СУОТ;</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информирование работников и взаимодействие с ними;</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распределение обязанностей для обеспечения функционирования СУОТ.</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Реагирование на несчастные случаи (включая несчастные случаи при возникновении аварийной ситуации) направлено на достижение следующей основной цели СУОТ - проведения профилактических мероприятий по отработке действий работников при возникновении таких ситуаций, расследования причин их возникновения, а также их устранения.</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Процесс реагирования на несчастные случаи включает в себя следующие </w:t>
      </w:r>
      <w:proofErr w:type="spellStart"/>
      <w:r w:rsidRPr="003328A2">
        <w:rPr>
          <w:rFonts w:ascii="Times New Roman" w:hAnsi="Times New Roman" w:cs="Times New Roman"/>
          <w:color w:val="000000"/>
        </w:rPr>
        <w:t>подпроцессы</w:t>
      </w:r>
      <w:proofErr w:type="spellEnd"/>
      <w:r w:rsidRPr="003328A2">
        <w:rPr>
          <w:rFonts w:ascii="Times New Roman" w:hAnsi="Times New Roman" w:cs="Times New Roman"/>
          <w:color w:val="000000"/>
        </w:rPr>
        <w:t>:</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реагирование на несчастные случаи;</w:t>
      </w:r>
    </w:p>
    <w:p w:rsidR="003328A2" w:rsidRPr="003328A2" w:rsidRDefault="003328A2" w:rsidP="00D60005">
      <w:pPr>
        <w:numPr>
          <w:ilvl w:val="0"/>
          <w:numId w:val="4"/>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расследование несчастных случаев.</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 целью своевременного определения причин возникновения несчастных случаев и профессиональных заболеваний, в том числе микроповреждений (микротравм), заведующий ДОУ обеспечивает проведение расследования несчастных случаев и профессиональных заболеваний, а также оформление отчетных документов.</w:t>
      </w:r>
      <w:bookmarkEnd w:id="1"/>
    </w:p>
    <w:p w:rsidR="003328A2" w:rsidRPr="003328A2" w:rsidRDefault="003328A2" w:rsidP="00D60005">
      <w:pPr>
        <w:numPr>
          <w:ilvl w:val="0"/>
          <w:numId w:val="2"/>
        </w:numPr>
        <w:tabs>
          <w:tab w:val="num" w:pos="-284"/>
          <w:tab w:val="num" w:pos="-142"/>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Структура СУОТ и распределение обязанностей в сфере охраны труда между должностными лицами ДОУ</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Организационно структура системы управления охраной труда в ДОУ является трехуровневой:</w:t>
      </w:r>
    </w:p>
    <w:p w:rsidR="003328A2" w:rsidRPr="003328A2" w:rsidRDefault="003328A2" w:rsidP="00D60005">
      <w:pPr>
        <w:numPr>
          <w:ilvl w:val="0"/>
          <w:numId w:val="4"/>
        </w:numPr>
        <w:tabs>
          <w:tab w:val="clear" w:pos="113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управление охраной труда на первом уровне в соответствии с имеющимися полномочиями осуществляют старший воспитатель, заместитель заведующего по </w:t>
      </w:r>
      <w:proofErr w:type="gramStart"/>
      <w:r w:rsidRPr="003328A2">
        <w:rPr>
          <w:rFonts w:ascii="Times New Roman" w:hAnsi="Times New Roman" w:cs="Times New Roman"/>
          <w:color w:val="000000"/>
        </w:rPr>
        <w:t>ХР</w:t>
      </w:r>
      <w:proofErr w:type="gramEnd"/>
      <w:r w:rsidRPr="003328A2">
        <w:rPr>
          <w:rFonts w:ascii="Times New Roman" w:hAnsi="Times New Roman" w:cs="Times New Roman"/>
          <w:color w:val="000000"/>
        </w:rPr>
        <w:t>;</w:t>
      </w:r>
    </w:p>
    <w:p w:rsidR="003328A2" w:rsidRPr="003328A2" w:rsidRDefault="003328A2" w:rsidP="00D60005">
      <w:pPr>
        <w:numPr>
          <w:ilvl w:val="0"/>
          <w:numId w:val="4"/>
        </w:numPr>
        <w:tabs>
          <w:tab w:val="clear" w:pos="113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управление охраной труда на втором уровне в соответствии с имеющимися полномочиями осуществляет заведующий ДОУ, специалист по охране труда;</w:t>
      </w:r>
    </w:p>
    <w:p w:rsidR="003328A2" w:rsidRPr="003328A2" w:rsidRDefault="003328A2" w:rsidP="00D60005">
      <w:pPr>
        <w:numPr>
          <w:ilvl w:val="0"/>
          <w:numId w:val="4"/>
        </w:numPr>
        <w:tabs>
          <w:tab w:val="clear" w:pos="113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управление охраной труда на третьем уровне в соответствии с имеющимися полномочиями осуществляет комиссия по охране труда.</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работников ДОУ в управлении охраной труда обеспечивает:</w:t>
      </w:r>
    </w:p>
    <w:p w:rsidR="003328A2" w:rsidRPr="003328A2" w:rsidRDefault="003328A2" w:rsidP="00D60005">
      <w:pPr>
        <w:numPr>
          <w:ilvl w:val="0"/>
          <w:numId w:val="4"/>
        </w:numPr>
        <w:tabs>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повышение ответственности каждого за результаты своей деятельности;</w:t>
      </w:r>
    </w:p>
    <w:p w:rsidR="003328A2" w:rsidRPr="003328A2" w:rsidRDefault="003328A2" w:rsidP="00D60005">
      <w:pPr>
        <w:numPr>
          <w:ilvl w:val="0"/>
          <w:numId w:val="4"/>
        </w:numPr>
        <w:tabs>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рост заинтересованности каждого в успехах дошкольного образовательного учреждения и своей причастности к решению общих задач;</w:t>
      </w:r>
    </w:p>
    <w:p w:rsidR="003328A2" w:rsidRPr="003328A2" w:rsidRDefault="003328A2" w:rsidP="00D60005">
      <w:pPr>
        <w:numPr>
          <w:ilvl w:val="0"/>
          <w:numId w:val="4"/>
        </w:numPr>
        <w:tabs>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переход от разобщенных действий к </w:t>
      </w:r>
      <w:proofErr w:type="gramStart"/>
      <w:r w:rsidRPr="003328A2">
        <w:rPr>
          <w:rFonts w:ascii="Times New Roman" w:hAnsi="Times New Roman" w:cs="Times New Roman"/>
          <w:color w:val="000000"/>
        </w:rPr>
        <w:t>солидарным</w:t>
      </w:r>
      <w:proofErr w:type="gramEnd"/>
      <w:r w:rsidRPr="003328A2">
        <w:rPr>
          <w:rFonts w:ascii="Times New Roman" w:hAnsi="Times New Roman" w:cs="Times New Roman"/>
          <w:color w:val="000000"/>
        </w:rPr>
        <w:t xml:space="preserve"> и осознанным, работе в коллективе, сотрудничеству и социальному партнерству;</w:t>
      </w:r>
    </w:p>
    <w:p w:rsidR="003328A2" w:rsidRPr="003328A2" w:rsidRDefault="003328A2" w:rsidP="00D60005">
      <w:pPr>
        <w:numPr>
          <w:ilvl w:val="0"/>
          <w:numId w:val="4"/>
        </w:numPr>
        <w:tabs>
          <w:tab w:val="clear" w:pos="113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мотивацию всех и каждого в отдельности к участию в постоянном улучшении деятельности дошкольного образовательного учреждения.</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ab/>
      </w:r>
      <w:r w:rsidRPr="003328A2">
        <w:rPr>
          <w:rFonts w:ascii="Times New Roman" w:hAnsi="Times New Roman" w:cs="Times New Roman"/>
          <w:b/>
          <w:color w:val="000000"/>
        </w:rPr>
        <w:t xml:space="preserve">Обязанности заместителя заведующего по </w:t>
      </w:r>
      <w:proofErr w:type="gramStart"/>
      <w:r w:rsidRPr="003328A2">
        <w:rPr>
          <w:rFonts w:ascii="Times New Roman" w:hAnsi="Times New Roman" w:cs="Times New Roman"/>
          <w:b/>
          <w:color w:val="000000"/>
        </w:rPr>
        <w:t>ХР</w:t>
      </w:r>
      <w:proofErr w:type="gramEnd"/>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работу по охране труда с работниками учреждения (с техническим персоналом)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безопасное состояние производственных объектов, исправность оборудования, инструмента, приспособлений, инвентаря, транспортных, грузоподъемных и других технических средств.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Обеспечивает (в соответствии с приказом по учреждению) назначение ответственных за содержание в исправном состоянии технических средств, а также ответственных за безопасное производство работ. В течение смены осуществляет </w:t>
      </w: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соблюдением работниками учреждения (техническим персоналом) требований охраны труда, за правильным применением средств коллективной и индивидуальной защиты.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содержание зданий, сооружений и территории ДОУ в соответствии с требованиями безопасной эксплуатации и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эксплуатацию, реконструкцию и ремонт санитарно-бытовых объектов и устройств.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безопасное хранение, транспортировку и использование, ядовитых, взрывоопасных, огнеопасных веществ и материалов.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Осуществляет материально-техническое обеспечение мероприятий соглашения по охране труда, коллективного договора и других локальных актов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проведение обучения и инструктажей работников учреждения (технического персонала) по охране труда и пожарной безопасности.</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Выполняет другие функциональные обязанности, возложенные на него заведующим.</w:t>
      </w:r>
    </w:p>
    <w:p w:rsidR="003328A2" w:rsidRPr="003328A2" w:rsidRDefault="003328A2" w:rsidP="00D60005">
      <w:pPr>
        <w:numPr>
          <w:ilvl w:val="1"/>
          <w:numId w:val="2"/>
        </w:numPr>
        <w:tabs>
          <w:tab w:val="clear" w:pos="567"/>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ab/>
      </w:r>
      <w:r w:rsidRPr="003328A2">
        <w:rPr>
          <w:rFonts w:ascii="Times New Roman" w:hAnsi="Times New Roman" w:cs="Times New Roman"/>
          <w:b/>
          <w:color w:val="000000"/>
        </w:rPr>
        <w:t>Обязанности старшего воспитателя</w:t>
      </w:r>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работу по охране труда с работниками учреждения (с педагогическим и учебно-вспомогательного персоналом</w:t>
      </w:r>
      <w:proofErr w:type="gramStart"/>
      <w:r w:rsidRPr="003328A2">
        <w:rPr>
          <w:rFonts w:ascii="Times New Roman" w:hAnsi="Times New Roman" w:cs="Times New Roman"/>
          <w:color w:val="000000"/>
        </w:rPr>
        <w:t xml:space="preserve"> )</w:t>
      </w:r>
      <w:proofErr w:type="gramEnd"/>
      <w:r w:rsidRPr="003328A2">
        <w:rPr>
          <w:rFonts w:ascii="Times New Roman" w:hAnsi="Times New Roman" w:cs="Times New Roman"/>
          <w:color w:val="000000"/>
        </w:rPr>
        <w:t xml:space="preserve"> и обеспечивает на каждом рабочем месте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 xml:space="preserve">В течение смены осуществляет </w:t>
      </w: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соблюдением работниками учреждения (педагогическим и учебно-вспомогательным персоналом) требований охраны труда, за правильным применением средств коллективной и индивидуальной защиты.</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проведение обучения и инструктажей работников ДОУ (педагогического и учебно-вспомогательного персонала) по охране труда и пожарной безопасности, оказанию первой помощи пострадавшим.</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первую помощь пострадавшему при несчастном случае, доставляет его в медицинское учреждение. Сообщает о несчастном случае заведующему ДОУ.</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Участвует в работе по организации специальной оценки условий труда.</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Организует проведение административного </w:t>
      </w:r>
      <w:proofErr w:type="gramStart"/>
      <w:r w:rsidRPr="003328A2">
        <w:rPr>
          <w:rFonts w:ascii="Times New Roman" w:hAnsi="Times New Roman" w:cs="Times New Roman"/>
          <w:color w:val="000000"/>
        </w:rPr>
        <w:t>контроля за</w:t>
      </w:r>
      <w:proofErr w:type="gramEnd"/>
      <w:r w:rsidRPr="003328A2">
        <w:rPr>
          <w:rFonts w:ascii="Times New Roman" w:hAnsi="Times New Roman" w:cs="Times New Roman"/>
          <w:color w:val="000000"/>
        </w:rPr>
        <w:t xml:space="preserve"> состоянием условий и охраны труда работников (1-я ступень) — вопросы состояния охраны труда и контроль выполнения мероприятий коллективного договора с рассмотрением итогов на рабочем совещании.</w:t>
      </w:r>
    </w:p>
    <w:p w:rsidR="003328A2" w:rsidRPr="003328A2" w:rsidRDefault="003328A2" w:rsidP="00D60005">
      <w:pPr>
        <w:numPr>
          <w:ilvl w:val="2"/>
          <w:numId w:val="2"/>
        </w:numPr>
        <w:tabs>
          <w:tab w:val="clear" w:pos="1474"/>
          <w:tab w:val="num" w:pos="-284"/>
          <w:tab w:val="num"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Выполняет другие функциональные обязанности, возложенные на него заведующим ДОУ.</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b/>
          <w:color w:val="000000"/>
        </w:rPr>
        <w:t>Уполномоченный по охране труда от профсоюза</w:t>
      </w:r>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Выявляет потребность и организует обеспечение работников ДОУ спецодеждой, </w:t>
      </w:r>
      <w:proofErr w:type="spellStart"/>
      <w:r w:rsidRPr="003328A2">
        <w:rPr>
          <w:rFonts w:ascii="Times New Roman" w:hAnsi="Times New Roman" w:cs="Times New Roman"/>
          <w:color w:val="000000"/>
        </w:rPr>
        <w:t>спецобувью</w:t>
      </w:r>
      <w:proofErr w:type="spellEnd"/>
      <w:r w:rsidRPr="003328A2">
        <w:rPr>
          <w:rFonts w:ascii="Times New Roman" w:hAnsi="Times New Roman" w:cs="Times New Roman"/>
          <w:color w:val="000000"/>
        </w:rPr>
        <w:t xml:space="preserve"> и другими средствами индивидуальной защиты.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Обеспечивает своевременное и правильное составление заявок на спецодежду, </w:t>
      </w:r>
      <w:proofErr w:type="spellStart"/>
      <w:r w:rsidRPr="003328A2">
        <w:rPr>
          <w:rFonts w:ascii="Times New Roman" w:hAnsi="Times New Roman" w:cs="Times New Roman"/>
          <w:color w:val="000000"/>
        </w:rPr>
        <w:t>спецобувь</w:t>
      </w:r>
      <w:proofErr w:type="spellEnd"/>
      <w:r w:rsidRPr="003328A2">
        <w:rPr>
          <w:rFonts w:ascii="Times New Roman" w:hAnsi="Times New Roman" w:cs="Times New Roman"/>
          <w:color w:val="000000"/>
        </w:rPr>
        <w:t xml:space="preserve"> и другие средства индивидуальной защиты в соответствии с установленным порядком.</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Осуществляет обеспечение работников ДОУ сертифицированной спецодеждой, </w:t>
      </w:r>
      <w:proofErr w:type="spellStart"/>
      <w:r w:rsidRPr="003328A2">
        <w:rPr>
          <w:rFonts w:ascii="Times New Roman" w:hAnsi="Times New Roman" w:cs="Times New Roman"/>
          <w:color w:val="000000"/>
        </w:rPr>
        <w:t>спецобувью</w:t>
      </w:r>
      <w:proofErr w:type="spellEnd"/>
      <w:r w:rsidRPr="003328A2">
        <w:rPr>
          <w:rFonts w:ascii="Times New Roman" w:hAnsi="Times New Roman" w:cs="Times New Roman"/>
          <w:color w:val="000000"/>
        </w:rPr>
        <w:t xml:space="preserve"> и другими средствами индивидуальной защиты, смывающими и обезвреживающими средствами.</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ремонт, стирку и химчистку средств индивидуальной защиты.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Выполняет другие функциональные обязанности, возложенные на него руководителем учреждения.</w:t>
      </w:r>
    </w:p>
    <w:p w:rsidR="003328A2" w:rsidRPr="003328A2" w:rsidRDefault="003328A2" w:rsidP="00D60005">
      <w:pPr>
        <w:numPr>
          <w:ilvl w:val="1"/>
          <w:numId w:val="2"/>
        </w:numPr>
        <w:tabs>
          <w:tab w:val="clear" w:pos="567"/>
          <w:tab w:val="num" w:pos="-284"/>
          <w:tab w:val="left" w:pos="-142"/>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ab/>
      </w:r>
      <w:r w:rsidRPr="003328A2">
        <w:rPr>
          <w:rFonts w:ascii="Times New Roman" w:hAnsi="Times New Roman" w:cs="Times New Roman"/>
          <w:b/>
          <w:color w:val="000000"/>
        </w:rPr>
        <w:t>Заведующий</w:t>
      </w:r>
      <w:r w:rsidRPr="003328A2">
        <w:rPr>
          <w:rFonts w:ascii="Times New Roman" w:hAnsi="Times New Roman" w:cs="Times New Roman"/>
          <w:color w:val="000000"/>
        </w:rPr>
        <w:t xml:space="preserve"> </w:t>
      </w:r>
      <w:r w:rsidRPr="003328A2">
        <w:rPr>
          <w:rFonts w:ascii="Times New Roman" w:hAnsi="Times New Roman" w:cs="Times New Roman"/>
          <w:b/>
          <w:color w:val="000000"/>
        </w:rPr>
        <w:t>ДОУ</w:t>
      </w:r>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Осуществляет общее управление охраной труда в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соблюдение действующего трудового законодательства,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 решений трудового коллектива, коллективного договора в части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работу по созданию и обеспечению условий работы в соответствии с действующим законодательством о труде, межотраслевыми и ведомственными нормативными документами и иными локальными актами по охране труда и Уставом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безопасную эксплуатацию зданий и сооружений, инженерно- 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Своевременно организует осмотры и ремонт зданий (помещений);</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Утверждает должностные обязанности по обеспечению охраны труда и инструкции по охране труда для работников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разработку и реализацию планов мероприятий по охране труда, целевых программ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Принимает меры по внедрению предложений коллектива, направленных на дальнейшее улучшение и оздоровление условий работы;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Выносит на обсуждение производственных совещаний и собраний трудового коллектива вопросы организации работы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Обеспечивает финансирование мероприятий по охране труда, организует обеспечение работников ДОУ спецодеждой, </w:t>
      </w:r>
      <w:proofErr w:type="spellStart"/>
      <w:r w:rsidRPr="003328A2">
        <w:rPr>
          <w:rFonts w:ascii="Times New Roman" w:hAnsi="Times New Roman" w:cs="Times New Roman"/>
          <w:color w:val="000000"/>
        </w:rPr>
        <w:t>спецобувью</w:t>
      </w:r>
      <w:proofErr w:type="spellEnd"/>
      <w:r w:rsidRPr="003328A2">
        <w:rPr>
          <w:rFonts w:ascii="Times New Roman" w:hAnsi="Times New Roman" w:cs="Times New Roman"/>
          <w:color w:val="000000"/>
        </w:rPr>
        <w:t xml:space="preserve"> и другими </w:t>
      </w:r>
      <w:proofErr w:type="gramStart"/>
      <w:r w:rsidRPr="003328A2">
        <w:rPr>
          <w:rFonts w:ascii="Times New Roman" w:hAnsi="Times New Roman" w:cs="Times New Roman"/>
          <w:color w:val="000000"/>
        </w:rPr>
        <w:t>СИЗ</w:t>
      </w:r>
      <w:proofErr w:type="gramEnd"/>
      <w:r w:rsidRPr="003328A2">
        <w:rPr>
          <w:rFonts w:ascii="Times New Roman" w:hAnsi="Times New Roman" w:cs="Times New Roman"/>
          <w:color w:val="000000"/>
        </w:rPr>
        <w:t xml:space="preserve"> в соответствии с действующими типовыми нормами и инструкциями, а также лиц, проходящих производственную практику, при проведении общественно полезного и производительного труда и т.п.;</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Осуществляет поощрение работников ДОУ за активную работу по созданию и обеспечению здоровых и безопасных условий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Осуществляет привлечение к дисциплинарной ответственности лиц, виновных в нарушении законодательства о труде, правил и норм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Проводит профилактическую работу по предупреждению травматизма и снижению заболеваемости работников, лиц, проходящих производственную практику;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Контролирует своевременное проведение предварительных (при приёме на работу) и периодических медицинских осмотров работников;</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Обеспечивает выполнение требований действующих нормативных документов по охране труда, предписаний органов управления, государственного надзора и технической инспекции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необходимые условия для проведения своевременного и объективного расследования несчастных случаев на производстве в соответствии с действующим законодательством;</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Утверждает по согласованию с профессиональным союзом (или другим представителем) инструкции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Организует проведение вводного инструктажа по охране труда с вновь поступающими на работу лицами, инструктаж и стажировку на рабочем месте работникам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Планирует в установленном порядке </w:t>
      </w:r>
      <w:proofErr w:type="gramStart"/>
      <w:r w:rsidRPr="003328A2">
        <w:rPr>
          <w:rFonts w:ascii="Times New Roman" w:hAnsi="Times New Roman" w:cs="Times New Roman"/>
          <w:color w:val="000000"/>
        </w:rPr>
        <w:t>обучение по охране</w:t>
      </w:r>
      <w:proofErr w:type="gramEnd"/>
      <w:r w:rsidRPr="003328A2">
        <w:rPr>
          <w:rFonts w:ascii="Times New Roman" w:hAnsi="Times New Roman" w:cs="Times New Roman"/>
          <w:color w:val="000000"/>
        </w:rPr>
        <w:t xml:space="preserve"> труда работников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нагрузку работающих с учетом их психофизических возможностей, организует оптимальные режимы труда и отдыха;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Останавливает производственную деятельность при наличии угрозы для здоровья работников, задействованных в ней;</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Обеспечивает оплату больничных листов нетрудоспособности и доплату лицам, работающим в неблагоприятных условиях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Несет персональную ответственность за обеспечение здоровых и безопасных условий труда в ДОУ.</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color w:val="000000"/>
        </w:rPr>
      </w:pPr>
      <w:r w:rsidRPr="003328A2">
        <w:rPr>
          <w:rFonts w:ascii="Times New Roman" w:hAnsi="Times New Roman" w:cs="Times New Roman"/>
          <w:b/>
          <w:color w:val="000000"/>
        </w:rPr>
        <w:t>Специалист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Специалист по охране труда подчиняется непосредственно заведующему.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Специалист по охране труда осуществляет свою деятельность во взаимодействии с комиссией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Специалист по охране труда в своей деятельности руководствуются законами и иными нормативными правовыми актами об охране, соглашениями (отраслевым), коллективным договором, соглашением по охране труда, другими локальными нормативными правовыми актами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Основными задачами специалиста по охране труда являются:</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организация работы по обеспечению выполнения работниками требований охраны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ДОУ;</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работы кабинета (уголка) охраны труда, оснащение его необходимыми пособиями, средствами обучения и т.п.;</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разработка новых и пересмотр устаревших инструкций по охране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выдачей работникам, подвергающимся воздействию вредных и (или) опасных факторов, а также на работах, связанных с загрязнениями или выполняемых в неблагоприятных температурных условиях, спецодежды, </w:t>
      </w:r>
      <w:proofErr w:type="spellStart"/>
      <w:r w:rsidRPr="003328A2">
        <w:rPr>
          <w:rFonts w:ascii="Times New Roman" w:hAnsi="Times New Roman" w:cs="Times New Roman"/>
          <w:color w:val="000000"/>
        </w:rPr>
        <w:t>спецобуви</w:t>
      </w:r>
      <w:proofErr w:type="spellEnd"/>
      <w:r w:rsidRPr="003328A2">
        <w:rPr>
          <w:rFonts w:ascii="Times New Roman" w:hAnsi="Times New Roman" w:cs="Times New Roman"/>
          <w:color w:val="000000"/>
        </w:rPr>
        <w:t xml:space="preserve"> и других необходимых средств индивидуальной защиты;</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контроль за своевременным обеспечением </w:t>
      </w:r>
      <w:proofErr w:type="gramStart"/>
      <w:r w:rsidRPr="003328A2">
        <w:rPr>
          <w:rFonts w:ascii="Times New Roman" w:hAnsi="Times New Roman" w:cs="Times New Roman"/>
          <w:color w:val="000000"/>
        </w:rPr>
        <w:t>работающих</w:t>
      </w:r>
      <w:proofErr w:type="gramEnd"/>
      <w:r w:rsidRPr="003328A2">
        <w:rPr>
          <w:rFonts w:ascii="Times New Roman" w:hAnsi="Times New Roman" w:cs="Times New Roman"/>
          <w:color w:val="000000"/>
        </w:rPr>
        <w:t xml:space="preserve"> смывающими средствами в соответствии с установленными нормами;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изучение и распространение передового опыта по охране труда, пропаганда вопросов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Для выполнения поставленных задач на специалиста по охране труда возлагаются следующие функции: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учет и анализ состояния и причин производственного травматизма, профессиональных заболеваний и заболеваний, обусловленных вредными факторами;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оказание помощи подразделениям в организации и проведении измерений параметров опасных и вредных факторов, в оценке </w:t>
      </w:r>
      <w:proofErr w:type="spellStart"/>
      <w:r w:rsidRPr="003328A2">
        <w:rPr>
          <w:rFonts w:ascii="Times New Roman" w:hAnsi="Times New Roman" w:cs="Times New Roman"/>
          <w:color w:val="000000"/>
        </w:rPr>
        <w:t>травмобезопасности</w:t>
      </w:r>
      <w:proofErr w:type="spellEnd"/>
      <w:r w:rsidRPr="003328A2">
        <w:rPr>
          <w:rFonts w:ascii="Times New Roman" w:hAnsi="Times New Roman" w:cs="Times New Roman"/>
          <w:color w:val="000000"/>
        </w:rPr>
        <w:t xml:space="preserve"> оборудования, приспособлений;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организация, методическое руководство специальной оценкой условий труда и </w:t>
      </w: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ее проведением;</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проведение проверок, обследований технического состояния зданий, сооружений, оборудования, машин и механизмов, приспособлений, средств индивидуальной защиты </w:t>
      </w:r>
      <w:r w:rsidRPr="003328A2">
        <w:rPr>
          <w:rFonts w:ascii="Times New Roman" w:hAnsi="Times New Roman" w:cs="Times New Roman"/>
          <w:color w:val="000000"/>
        </w:rPr>
        <w:lastRenderedPageBreak/>
        <w:t>работников, состояния санитарно-технических устройств, работы вентиляционных систем на соответствие требованиям охраны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в составлении разделов коллективного договора, касающихся условий и охраны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в работе по составлению списков должностей, в соответствии с которыми работники должны проходить обязательные предварительные и периодические медицинские осмотры, а также должностей, имеющих право на льготы и компенсации за работу во вредных или опасных условиях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в работе комиссии по расследованию несчастных случаев;</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оформление и хранение документов, касающихся требований охраны труда, в соответствии с установленными сроками;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участие </w:t>
      </w:r>
      <w:proofErr w:type="gramStart"/>
      <w:r w:rsidRPr="003328A2">
        <w:rPr>
          <w:rFonts w:ascii="Times New Roman" w:hAnsi="Times New Roman" w:cs="Times New Roman"/>
          <w:color w:val="000000"/>
        </w:rPr>
        <w:t>в подготовке документов для назначения выплат по страхованию в связи с несчастными случаями</w:t>
      </w:r>
      <w:proofErr w:type="gramEnd"/>
      <w:r w:rsidRPr="003328A2">
        <w:rPr>
          <w:rFonts w:ascii="Times New Roman" w:hAnsi="Times New Roman" w:cs="Times New Roman"/>
          <w:color w:val="000000"/>
        </w:rPr>
        <w:t xml:space="preserve"> на производстве или профессиональными заболеваниями;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составление отчетности по охране и условиям труда по формам, установленным Госкомстатом России;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разработка программ </w:t>
      </w:r>
      <w:proofErr w:type="gramStart"/>
      <w:r w:rsidRPr="003328A2">
        <w:rPr>
          <w:rFonts w:ascii="Times New Roman" w:hAnsi="Times New Roman" w:cs="Times New Roman"/>
          <w:color w:val="000000"/>
        </w:rPr>
        <w:t>обучения по охране</w:t>
      </w:r>
      <w:proofErr w:type="gramEnd"/>
      <w:r w:rsidRPr="003328A2">
        <w:rPr>
          <w:rFonts w:ascii="Times New Roman" w:hAnsi="Times New Roman" w:cs="Times New Roman"/>
          <w:color w:val="000000"/>
        </w:rPr>
        <w:t xml:space="preserve">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проведение вводного инструктажа по охране труда со всеми лицами, поступающими на работу, командированными, проходящими производственную практику;</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обеспечением и правильным применением средств индивидуальной и коллективной защиты;</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организация своевременного </w:t>
      </w:r>
      <w:proofErr w:type="gramStart"/>
      <w:r w:rsidRPr="003328A2">
        <w:rPr>
          <w:rFonts w:ascii="Times New Roman" w:hAnsi="Times New Roman" w:cs="Times New Roman"/>
          <w:color w:val="000000"/>
        </w:rPr>
        <w:t>обучения по охране</w:t>
      </w:r>
      <w:proofErr w:type="gramEnd"/>
      <w:r w:rsidRPr="003328A2">
        <w:rPr>
          <w:rFonts w:ascii="Times New Roman" w:hAnsi="Times New Roman" w:cs="Times New Roman"/>
          <w:color w:val="000000"/>
        </w:rPr>
        <w:t xml:space="preserve"> труда работников ДОУ, в том числе главного врача, участие в работе комиссий по проверке знаний требований охраны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должностных лиц, структурных подразделений ДОУ локальными нормативными правовыми актами, наглядными пособиями и учебными материалами по охране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организация совещаний по охране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ДОУ;</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roofErr w:type="gramEnd"/>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своевременным проведением соответствующими службами необходимых испытаний и технических освидетельствований оборудования, машин и механизмов;</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организацией хранения, выдачи, стирки, химической чистки, сушки, обезжиривания и ремонта специальной одежды, специальной обуви и других средств индивидуальной и коллективной защиты;</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правильным расходованием средств, выделенных на выполнение мероприятий по улучшению условий и охраны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контроль за</w:t>
      </w:r>
      <w:proofErr w:type="gramEnd"/>
      <w:r w:rsidRPr="003328A2">
        <w:rPr>
          <w:rFonts w:ascii="Times New Roman" w:hAnsi="Times New Roman" w:cs="Times New Roman"/>
          <w:color w:val="000000"/>
        </w:rPr>
        <w:t xml:space="preserve"> использованием труда женщин и лиц моложе 18 лет в соответствии с законодательством Российской Федерации;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рассмотрение писем, заявлений, жалоб работников, касающихся вопросов условий и охраны труда, подготовка предложений заведующему ДОУ по устранению выявленных недостатков.</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color w:val="000000"/>
        </w:rPr>
      </w:pPr>
      <w:r w:rsidRPr="003328A2">
        <w:rPr>
          <w:rFonts w:ascii="Times New Roman" w:hAnsi="Times New Roman" w:cs="Times New Roman"/>
          <w:b/>
          <w:color w:val="000000"/>
        </w:rPr>
        <w:t>Комиссия по охране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Комиссия по охране труда (далее — Комиссия) является составной частью СУОТ.</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Работа Комиссии строится на принципах социального партнерства.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Комиссия в своей деятельности руководствуется законами и иными нормативными правовыми актами Российской Федерации, коллективным договором, иными локальными нормативными правовыми актами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Задачами Комиссии являются:</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разработка, на основе предложений членов Комиссии, программы совместных действий заведующего ДОУ, профессионального союза по обеспечению требований охраны труда, предупреждению производственного травматизма, профессиональных заболеваний;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организация проведения проверок состояния условий и охраны труда на рабочих местах, подготовка соответствующих предложений заведующему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опасных условиях труда, средствах индивидуальной защиты.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Функциями Комиссии являются:</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рассмотрение предложений работодателя, работников, профессионального союза для выработки рекомендаций, направленных на улучшение условий и охраны труда работников;</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в проведении обследований состояния условий и охраны труда в ДОУ, рассмотрении их результатов и выработке рекомендаций работодателю по устранению выявленных нарушений;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информирование работников ДОУ о проводимых мероприятиях по улучшению условий и охраны труда, профилактике производственного травматизма, профессиональных заболеваний;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доведение до сведения работников ДОУ результатов специальной оценки условий труда;</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участие в рассмотрении вопросов финансирования мероприятий по охране труда, обязательного социального страхования от несчастных случаев и профессиональных заболеваний;</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подготовка и представление </w:t>
      </w:r>
      <w:proofErr w:type="gramStart"/>
      <w:r w:rsidRPr="003328A2">
        <w:rPr>
          <w:rFonts w:ascii="Times New Roman" w:hAnsi="Times New Roman" w:cs="Times New Roman"/>
          <w:color w:val="000000"/>
        </w:rPr>
        <w:t>заведующему предложений</w:t>
      </w:r>
      <w:proofErr w:type="gramEnd"/>
      <w:r w:rsidRPr="003328A2">
        <w:rPr>
          <w:rFonts w:ascii="Times New Roman" w:hAnsi="Times New Roman" w:cs="Times New Roman"/>
          <w:color w:val="000000"/>
        </w:rPr>
        <w:t xml:space="preserve"> по совершенствованию работ по охране труда и сохранению здоровья работников;</w:t>
      </w:r>
    </w:p>
    <w:p w:rsidR="003328A2" w:rsidRPr="003328A2" w:rsidRDefault="003328A2" w:rsidP="00D60005">
      <w:pPr>
        <w:numPr>
          <w:ilvl w:val="0"/>
          <w:numId w:val="5"/>
        </w:numPr>
        <w:tabs>
          <w:tab w:val="clear" w:pos="185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рассмотрение проектов локальных нормативных правовых актов по охране труда и подготовка предложений по ним заведующему, профсоюзному выборному органу.</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color w:val="000000"/>
        </w:rPr>
      </w:pPr>
      <w:r w:rsidRPr="003328A2">
        <w:rPr>
          <w:rFonts w:ascii="Times New Roman" w:hAnsi="Times New Roman" w:cs="Times New Roman"/>
          <w:b/>
          <w:color w:val="000000"/>
        </w:rPr>
        <w:t>Работники ДОУ</w:t>
      </w:r>
      <w:r w:rsidRPr="003328A2">
        <w:rPr>
          <w:rFonts w:ascii="Times New Roman" w:hAnsi="Times New Roman" w:cs="Times New Roman"/>
          <w:color w:val="000000"/>
        </w:rPr>
        <w:t>:</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обязаны использовать безопасные методы проведения работ;</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соблюдают требования охраны труда, установленные законами и иными нормативными правовыми актами, настоящим Положением, правильно применяют средства индивидуальной и коллективной защиты, выполняют другие обязанности, предусмотренные действующим законодательством;</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проходят обучение безопасным методам выполнения работ, инструктаж по охране труда, стажировку на рабочем месте, проверку знаний требований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обязаны извещать заведующего или заместителя руководителя, старшего воспитателя, медработника (закреплённого за ДОУ) о ситуации, угрожающей жизни и здоровью людей, о</w:t>
      </w:r>
      <w:r w:rsidRPr="003328A2">
        <w:rPr>
          <w:rFonts w:ascii="Times New Roman" w:hAnsi="Times New Roman" w:cs="Times New Roman"/>
          <w:color w:val="000000"/>
        </w:rPr>
        <w:tab/>
        <w:t>каждом несчастном случае, происшедшем на производстве, или об ухудшении состояния своего здоровья;</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проходят обязательные медицинские осмотры;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активно участвуют в деятельности ДОУ по обеспечению охраны труда.</w:t>
      </w:r>
    </w:p>
    <w:p w:rsidR="003328A2" w:rsidRPr="003328A2" w:rsidRDefault="003328A2" w:rsidP="00D60005">
      <w:pPr>
        <w:tabs>
          <w:tab w:val="num" w:pos="-284"/>
          <w:tab w:val="left" w:pos="0"/>
          <w:tab w:val="left" w:pos="142"/>
        </w:tabs>
        <w:spacing w:after="0" w:line="240" w:lineRule="auto"/>
        <w:ind w:right="-2" w:firstLine="426"/>
        <w:jc w:val="both"/>
        <w:rPr>
          <w:rFonts w:ascii="Times New Roman" w:hAnsi="Times New Roman" w:cs="Times New Roman"/>
          <w:color w:val="000000"/>
        </w:rPr>
      </w:pPr>
    </w:p>
    <w:p w:rsidR="003328A2" w:rsidRP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 xml:space="preserve">Подготовка и </w:t>
      </w:r>
      <w:proofErr w:type="gramStart"/>
      <w:r w:rsidRPr="003328A2">
        <w:rPr>
          <w:rFonts w:ascii="Times New Roman" w:hAnsi="Times New Roman" w:cs="Times New Roman"/>
          <w:b/>
          <w:color w:val="000000"/>
        </w:rPr>
        <w:t>обучение персонала по охране</w:t>
      </w:r>
      <w:proofErr w:type="gramEnd"/>
      <w:r w:rsidRPr="003328A2">
        <w:rPr>
          <w:rFonts w:ascii="Times New Roman" w:hAnsi="Times New Roman" w:cs="Times New Roman"/>
          <w:b/>
          <w:color w:val="000000"/>
        </w:rPr>
        <w:t xml:space="preserve"> труда</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b/>
          <w:color w:val="000000"/>
        </w:rPr>
      </w:pPr>
      <w:r w:rsidRPr="003328A2">
        <w:rPr>
          <w:rFonts w:ascii="Times New Roman" w:hAnsi="Times New Roman" w:cs="Times New Roman"/>
          <w:b/>
          <w:color w:val="000000"/>
        </w:rPr>
        <w:t>Обучение и проверка знаний требований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Обучение по охране труда и проверку </w:t>
      </w:r>
      <w:proofErr w:type="gramStart"/>
      <w:r w:rsidRPr="003328A2">
        <w:rPr>
          <w:rFonts w:ascii="Times New Roman" w:hAnsi="Times New Roman" w:cs="Times New Roman"/>
          <w:color w:val="000000"/>
        </w:rPr>
        <w:t>знаний требований охраны труда всех работников</w:t>
      </w:r>
      <w:proofErr w:type="gramEnd"/>
      <w:r w:rsidRPr="003328A2">
        <w:rPr>
          <w:rFonts w:ascii="Times New Roman" w:hAnsi="Times New Roman" w:cs="Times New Roman"/>
          <w:color w:val="000000"/>
        </w:rPr>
        <w:t xml:space="preserve"> осуществляют с целью обеспечения профилактических мер по сокращению производственного травматизма и профессиональных заболеваний.</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Ответственность за организацию и своевременность обучения по охране труда и проверку </w:t>
      </w:r>
      <w:proofErr w:type="gramStart"/>
      <w:r w:rsidRPr="003328A2">
        <w:rPr>
          <w:rFonts w:ascii="Times New Roman" w:hAnsi="Times New Roman" w:cs="Times New Roman"/>
          <w:color w:val="000000"/>
        </w:rPr>
        <w:t>знаний требований охраны труда работников</w:t>
      </w:r>
      <w:proofErr w:type="gramEnd"/>
      <w:r w:rsidRPr="003328A2">
        <w:rPr>
          <w:rFonts w:ascii="Times New Roman" w:hAnsi="Times New Roman" w:cs="Times New Roman"/>
          <w:color w:val="000000"/>
        </w:rPr>
        <w:t xml:space="preserve"> несет заведующий ДОУ в порядке, установленном законодательством Российской Федерации.</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Обучение по охране</w:t>
      </w:r>
      <w:proofErr w:type="gramEnd"/>
      <w:r w:rsidRPr="003328A2">
        <w:rPr>
          <w:rFonts w:ascii="Times New Roman" w:hAnsi="Times New Roman" w:cs="Times New Roman"/>
          <w:color w:val="000000"/>
        </w:rPr>
        <w:t xml:space="preserve"> труда предусматривает:</w:t>
      </w:r>
    </w:p>
    <w:p w:rsidR="003328A2" w:rsidRPr="003328A2" w:rsidRDefault="003328A2" w:rsidP="00D60005">
      <w:pPr>
        <w:numPr>
          <w:ilvl w:val="0"/>
          <w:numId w:val="5"/>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вводный инструктаж;</w:t>
      </w:r>
    </w:p>
    <w:p w:rsidR="003328A2" w:rsidRPr="003328A2" w:rsidRDefault="003328A2" w:rsidP="00D60005">
      <w:pPr>
        <w:numPr>
          <w:ilvl w:val="0"/>
          <w:numId w:val="5"/>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инструктаж на рабочем месте: первичный, повторный, внеплановый и целевой;</w:t>
      </w:r>
    </w:p>
    <w:p w:rsidR="003328A2" w:rsidRPr="003328A2" w:rsidRDefault="003328A2" w:rsidP="00D60005">
      <w:pPr>
        <w:numPr>
          <w:ilvl w:val="0"/>
          <w:numId w:val="5"/>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обучение работников рабочих профессий;</w:t>
      </w:r>
    </w:p>
    <w:p w:rsidR="003328A2" w:rsidRPr="003328A2" w:rsidRDefault="003328A2" w:rsidP="00D60005">
      <w:pPr>
        <w:numPr>
          <w:ilvl w:val="0"/>
          <w:numId w:val="5"/>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обучение руководителей и специалистов, а также обучение иных отдельных категорий, застрахованных в рамках системы обязательного социального страхования.</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Все принимаемые на работу лица, а также командированные в ДОУ работники проходят в установленном порядке вводный инструктаж.</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Вводный инструктаж по охране труда проводят по программе, разработанной на основании законодательных и иных нормативных правовых актов Российской Федерации с учетом специфики деятельности ДОУ.</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Первичный, повторный, внеплановый и целевой инструктажи на рабочем месте проводит должностное лицо, прошедшее в установленном порядке </w:t>
      </w:r>
      <w:proofErr w:type="gramStart"/>
      <w:r w:rsidRPr="003328A2">
        <w:rPr>
          <w:rFonts w:ascii="Times New Roman" w:hAnsi="Times New Roman" w:cs="Times New Roman"/>
          <w:color w:val="000000"/>
        </w:rPr>
        <w:t>обучение по охране</w:t>
      </w:r>
      <w:proofErr w:type="gramEnd"/>
      <w:r w:rsidRPr="003328A2">
        <w:rPr>
          <w:rFonts w:ascii="Times New Roman" w:hAnsi="Times New Roman" w:cs="Times New Roman"/>
          <w:color w:val="000000"/>
        </w:rPr>
        <w:t xml:space="preserve"> труда и проверку знаний требований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ДОУ, инструкциях по охране труда, технической, эксплуатационной документации.</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Проведение всех видов инструктажей регистрируют в соответствующих журналах проведения инструктажей с указанием подписей, инструктируемого и инструктирующего, а также даты проведения инструктажа.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Первичный инструктаж на рабочем месте проводят до начала самостоятельной работы:</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 всеми вновь принятыми работниками;</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 работниками,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Первичный инструктаж на рабочем месте проводят заместитель руководителя и старший воспитатель по программам, разработанным и утвержденным в установленном порядке в соответствии с требованиями законодательных и иных нормативных правовых актов по охране труда, локальных нормативных актов организации, инструкций по охране труда, технической и эксплуатационной документации. </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Работников, не связанных с эксплуатацией, обслуживанием, испытанием, наладкой и ремонтом оборудования, использованием электрифицированного или иного инструмента, хранением и применением сырья и материалов, допускается освобождать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 заведующий.</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Повторный инструктаж проходят все работники не реже одного раза в 6 месяцев по программам, разработанным для проведения первичного инструктажа на рабочем месте.</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Внеплановый инструктаж проводят:</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изменении технологических процессов, замене или модернизации оборудования, приспособлений и других факторов, влияющих на безопасность труда;</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нарушении работниками требований охраны труда, если эти нарушения создали реальную угрозу наступления тяжких последствий (несчастный случай, авария и т.п.);</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 требованию должностных лиц органов государственного надзора и контроля;</w:t>
      </w:r>
    </w:p>
    <w:p w:rsidR="003328A2" w:rsidRPr="003328A2" w:rsidRDefault="003328A2" w:rsidP="00D60005">
      <w:pPr>
        <w:numPr>
          <w:ilvl w:val="0"/>
          <w:numId w:val="5"/>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 решению заведующего.</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Целевой инструктаж проводят при выполнении разовых работ, ликвидации последствий аварий, стихийных бедствий и работ, на которые оформляют наряд-допуск, разрешение или другие специальные документы, а также при проведении массовых мероприятий.</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b/>
          <w:color w:val="000000"/>
        </w:rPr>
      </w:pPr>
      <w:r w:rsidRPr="003328A2">
        <w:rPr>
          <w:rFonts w:ascii="Times New Roman" w:hAnsi="Times New Roman" w:cs="Times New Roman"/>
          <w:b/>
          <w:color w:val="000000"/>
        </w:rPr>
        <w:t>Стажировка на рабочем месте.</w:t>
      </w:r>
    </w:p>
    <w:p w:rsidR="003328A2" w:rsidRPr="003328A2" w:rsidRDefault="003328A2" w:rsidP="00D60005">
      <w:pPr>
        <w:numPr>
          <w:ilvl w:val="2"/>
          <w:numId w:val="2"/>
        </w:numPr>
        <w:tabs>
          <w:tab w:val="clear" w:pos="1474"/>
          <w:tab w:val="num" w:pos="-284"/>
          <w:tab w:val="left" w:pos="0"/>
          <w:tab w:val="left" w:pos="142"/>
          <w:tab w:val="num" w:pos="709"/>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Перед допуском к самостоятельной работе, все работники, кроме </w:t>
      </w:r>
      <w:proofErr w:type="gramStart"/>
      <w:r w:rsidRPr="003328A2">
        <w:rPr>
          <w:rFonts w:ascii="Times New Roman" w:hAnsi="Times New Roman" w:cs="Times New Roman"/>
          <w:color w:val="000000"/>
        </w:rPr>
        <w:t>должностей</w:t>
      </w:r>
      <w:proofErr w:type="gramEnd"/>
      <w:r w:rsidRPr="003328A2">
        <w:rPr>
          <w:rFonts w:ascii="Times New Roman" w:hAnsi="Times New Roman" w:cs="Times New Roman"/>
          <w:color w:val="000000"/>
        </w:rPr>
        <w:t xml:space="preserve"> освобожденных от проведения первичного инструктажа на рабочем месте проходят стажировку на рабочем месте.</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Продолжительность стажировки устанавливается в зависимости от характера работы (специальности, должности) и может составлять от 2 до 14 смен.</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Стажировка завершается проверкой знаний по охране труда и приобретенных навыков безопасных способов работы. Результат стажировки фиксируется в журнале регистрации инструктажа по охране труда на рабочем месте.</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b/>
          <w:color w:val="000000"/>
        </w:rPr>
      </w:pPr>
      <w:r w:rsidRPr="003328A2">
        <w:rPr>
          <w:rFonts w:ascii="Times New Roman" w:hAnsi="Times New Roman" w:cs="Times New Roman"/>
          <w:b/>
          <w:color w:val="000000"/>
        </w:rPr>
        <w:t>Обучение руководителей и специалистов.</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Руководители и специалисты ДОУ проходят специальное обучение </w:t>
      </w:r>
      <w:proofErr w:type="gramStart"/>
      <w:r w:rsidRPr="003328A2">
        <w:rPr>
          <w:rFonts w:ascii="Times New Roman" w:hAnsi="Times New Roman" w:cs="Times New Roman"/>
          <w:color w:val="000000"/>
        </w:rPr>
        <w:t>по охране труда в объеме должностных обязанностей при поступлении на работу в течение</w:t>
      </w:r>
      <w:proofErr w:type="gramEnd"/>
      <w:r w:rsidRPr="003328A2">
        <w:rPr>
          <w:rFonts w:ascii="Times New Roman" w:hAnsi="Times New Roman" w:cs="Times New Roman"/>
          <w:color w:val="000000"/>
        </w:rPr>
        <w:t xml:space="preserve"> первого месяца, далее – по мере необходимости, но не реже одного раза в три года.</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Вновь назначенных на должность руководителей и специалистов ДОУ допускают к самостоятельной деятельности после их ознакомления с должностными обязанностями, в том числе по охране труда, с действующими в ДОУ локальными нормативными актами, регламентирующими порядок организации работ по охране труда.</w:t>
      </w:r>
    </w:p>
    <w:p w:rsidR="003328A2" w:rsidRPr="003328A2" w:rsidRDefault="003328A2" w:rsidP="00D60005">
      <w:pPr>
        <w:numPr>
          <w:ilvl w:val="2"/>
          <w:numId w:val="2"/>
        </w:numPr>
        <w:tabs>
          <w:tab w:val="clear" w:pos="1474"/>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proofErr w:type="gramStart"/>
      <w:r w:rsidRPr="003328A2">
        <w:rPr>
          <w:rFonts w:ascii="Times New Roman" w:hAnsi="Times New Roman" w:cs="Times New Roman"/>
          <w:color w:val="000000"/>
        </w:rPr>
        <w:t>Обучение по охране</w:t>
      </w:r>
      <w:proofErr w:type="gramEnd"/>
      <w:r w:rsidRPr="003328A2">
        <w:rPr>
          <w:rFonts w:ascii="Times New Roman" w:hAnsi="Times New Roman" w:cs="Times New Roman"/>
          <w:color w:val="000000"/>
        </w:rPr>
        <w:t xml:space="preserve"> труда в специализированных учебных организациях проходят:</w:t>
      </w:r>
    </w:p>
    <w:p w:rsidR="003328A2" w:rsidRPr="003328A2" w:rsidRDefault="003328A2" w:rsidP="00D60005">
      <w:pPr>
        <w:numPr>
          <w:ilvl w:val="0"/>
          <w:numId w:val="6"/>
        </w:numPr>
        <w:tabs>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w:t>
      </w:r>
    </w:p>
    <w:p w:rsidR="003328A2" w:rsidRPr="003328A2" w:rsidRDefault="003328A2" w:rsidP="00D60005">
      <w:pPr>
        <w:numPr>
          <w:ilvl w:val="0"/>
          <w:numId w:val="6"/>
        </w:numPr>
        <w:tabs>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заместитель руководителя;</w:t>
      </w:r>
    </w:p>
    <w:p w:rsidR="003328A2" w:rsidRPr="003328A2" w:rsidRDefault="003328A2" w:rsidP="00D60005">
      <w:pPr>
        <w:numPr>
          <w:ilvl w:val="0"/>
          <w:numId w:val="6"/>
        </w:numPr>
        <w:tabs>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старший воспитатель;</w:t>
      </w:r>
    </w:p>
    <w:p w:rsidR="003328A2" w:rsidRPr="003328A2" w:rsidRDefault="003328A2" w:rsidP="00D60005">
      <w:pPr>
        <w:numPr>
          <w:ilvl w:val="0"/>
          <w:numId w:val="6"/>
        </w:numPr>
        <w:tabs>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специалист по охране труда;</w:t>
      </w:r>
    </w:p>
    <w:p w:rsidR="003328A2" w:rsidRPr="003328A2" w:rsidRDefault="003328A2" w:rsidP="00D60005">
      <w:pPr>
        <w:numPr>
          <w:ilvl w:val="0"/>
          <w:numId w:val="6"/>
        </w:numPr>
        <w:tabs>
          <w:tab w:val="num" w:pos="-284"/>
          <w:tab w:val="left" w:pos="0"/>
          <w:tab w:val="left" w:pos="142"/>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специалисты ДОУ, в соответствии с приказом заведующего.</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b/>
          <w:color w:val="000000"/>
        </w:rPr>
      </w:pPr>
      <w:r w:rsidRPr="003328A2">
        <w:rPr>
          <w:rFonts w:ascii="Times New Roman" w:hAnsi="Times New Roman" w:cs="Times New Roman"/>
          <w:b/>
          <w:color w:val="000000"/>
        </w:rPr>
        <w:t>Занятия с воспитанниками ДОУ по вопросам безопасности</w:t>
      </w:r>
    </w:p>
    <w:p w:rsidR="003328A2" w:rsidRPr="003328A2" w:rsidRDefault="003328A2" w:rsidP="00D60005">
      <w:pPr>
        <w:numPr>
          <w:ilvl w:val="2"/>
          <w:numId w:val="2"/>
        </w:numPr>
        <w:tabs>
          <w:tab w:val="clear" w:pos="1474"/>
          <w:tab w:val="num" w:pos="-284"/>
          <w:tab w:val="left" w:pos="0"/>
          <w:tab w:val="left" w:pos="142"/>
          <w:tab w:val="num" w:pos="709"/>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Занятия с воспитанниками детского сада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rsidR="003328A2" w:rsidRPr="003328A2" w:rsidRDefault="003328A2" w:rsidP="00D60005">
      <w:pPr>
        <w:numPr>
          <w:ilvl w:val="2"/>
          <w:numId w:val="2"/>
        </w:numPr>
        <w:tabs>
          <w:tab w:val="clear" w:pos="1474"/>
          <w:tab w:val="num" w:pos="-284"/>
          <w:tab w:val="left" w:pos="0"/>
          <w:tab w:val="left" w:pos="142"/>
          <w:tab w:val="num" w:pos="709"/>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Детей дошкольного возраста знакомят с 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w:t>
      </w:r>
    </w:p>
    <w:p w:rsidR="003328A2" w:rsidRPr="003328A2" w:rsidRDefault="003328A2" w:rsidP="00D60005">
      <w:pPr>
        <w:numPr>
          <w:ilvl w:val="2"/>
          <w:numId w:val="2"/>
        </w:numPr>
        <w:tabs>
          <w:tab w:val="clear" w:pos="1474"/>
          <w:tab w:val="num" w:pos="-284"/>
          <w:tab w:val="left" w:pos="0"/>
          <w:tab w:val="left" w:pos="142"/>
          <w:tab w:val="num" w:pos="709"/>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С воспитанниками проводят занятия по основным правилам безопасного поведения, дорожного движения, пожарной безопасности,  угрозам терроризма, </w:t>
      </w:r>
      <w:proofErr w:type="spellStart"/>
      <w:r w:rsidRPr="003328A2">
        <w:rPr>
          <w:rFonts w:ascii="Times New Roman" w:hAnsi="Times New Roman" w:cs="Times New Roman"/>
          <w:color w:val="000000"/>
        </w:rPr>
        <w:t>электробезопасности</w:t>
      </w:r>
      <w:proofErr w:type="spellEnd"/>
      <w:r w:rsidRPr="003328A2">
        <w:rPr>
          <w:rFonts w:ascii="Times New Roman" w:hAnsi="Times New Roman" w:cs="Times New Roman"/>
          <w:color w:val="000000"/>
        </w:rPr>
        <w:t xml:space="preserve"> и т.д.</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rPr>
          <w:rFonts w:ascii="Times New Roman" w:hAnsi="Times New Roman" w:cs="Times New Roman"/>
          <w:b/>
          <w:color w:val="000000"/>
        </w:rPr>
      </w:pPr>
      <w:r w:rsidRPr="003328A2">
        <w:rPr>
          <w:rFonts w:ascii="Times New Roman" w:hAnsi="Times New Roman" w:cs="Times New Roman"/>
          <w:b/>
          <w:color w:val="000000"/>
        </w:rPr>
        <w:t>Проверка знаний требований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Проверку теоретических знаний требований охраны труда и практических навыков безопасной работы работников рабочих профессий проводят непосредственные руководители работ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Руководители и специалисты ДОУ (указанные в п. 5.3.21) проходят очередную проверку знаний требований охраны труда не реже одного раза в три года.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Внеочередную проверку </w:t>
      </w:r>
      <w:proofErr w:type="gramStart"/>
      <w:r w:rsidRPr="003328A2">
        <w:rPr>
          <w:rFonts w:ascii="Times New Roman" w:hAnsi="Times New Roman" w:cs="Times New Roman"/>
          <w:color w:val="000000"/>
        </w:rPr>
        <w:t>знаний требований охраны труда персонала</w:t>
      </w:r>
      <w:proofErr w:type="gramEnd"/>
      <w:r w:rsidRPr="003328A2">
        <w:rPr>
          <w:rFonts w:ascii="Times New Roman" w:hAnsi="Times New Roman" w:cs="Times New Roman"/>
          <w:color w:val="000000"/>
        </w:rPr>
        <w:t xml:space="preserve"> ДОУ независимо от срока проведения предыдущей проверки проводят:</w:t>
      </w:r>
    </w:p>
    <w:p w:rsidR="003328A2" w:rsidRPr="003328A2" w:rsidRDefault="003328A2" w:rsidP="00D60005">
      <w:pPr>
        <w:numPr>
          <w:ilvl w:val="0"/>
          <w:numId w:val="7"/>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 При этом осуществляют проверку знаний только этих законодательных и нормативных правовых актов;</w:t>
      </w:r>
    </w:p>
    <w:p w:rsidR="003328A2" w:rsidRPr="003328A2" w:rsidRDefault="003328A2" w:rsidP="00D60005">
      <w:pPr>
        <w:numPr>
          <w:ilvl w:val="0"/>
          <w:numId w:val="7"/>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осуществляют проверку знаний требований охраны труда, связанных с соответствующими изменениями;</w:t>
      </w:r>
    </w:p>
    <w:p w:rsidR="003328A2" w:rsidRPr="003328A2" w:rsidRDefault="003328A2" w:rsidP="00D60005">
      <w:pPr>
        <w:numPr>
          <w:ilvl w:val="0"/>
          <w:numId w:val="7"/>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назначении или переводе работников на другую работу, если новые обязанности требуют дополнительных знаний по охране труда;</w:t>
      </w:r>
    </w:p>
    <w:p w:rsidR="003328A2" w:rsidRPr="003328A2" w:rsidRDefault="003328A2" w:rsidP="00D60005">
      <w:pPr>
        <w:numPr>
          <w:ilvl w:val="0"/>
          <w:numId w:val="7"/>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региональных органов исполнительной власти в области охраны труда при установлении нарушений требований охраны труда и недостаточных знаний требований безопасности и охраны труда;</w:t>
      </w:r>
    </w:p>
    <w:p w:rsidR="003328A2" w:rsidRPr="003328A2" w:rsidRDefault="003328A2" w:rsidP="00D60005">
      <w:pPr>
        <w:numPr>
          <w:ilvl w:val="0"/>
          <w:numId w:val="7"/>
        </w:numPr>
        <w:tabs>
          <w:tab w:val="clear" w:pos="1854"/>
          <w:tab w:val="num" w:pos="-284"/>
          <w:tab w:val="left" w:pos="0"/>
          <w:tab w:val="left" w:pos="142"/>
          <w:tab w:val="num" w:pos="426"/>
          <w:tab w:val="left" w:pos="1620"/>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после происшедших аварий и несчастных случаев, а также при выявлении неоднократных нарушений работниками требований нормативных правовых актов по охране труда;</w:t>
      </w:r>
    </w:p>
    <w:p w:rsidR="003328A2" w:rsidRPr="003328A2" w:rsidRDefault="003328A2" w:rsidP="00D60005">
      <w:pPr>
        <w:numPr>
          <w:ilvl w:val="0"/>
          <w:numId w:val="7"/>
        </w:numPr>
        <w:tabs>
          <w:tab w:val="clear" w:pos="1854"/>
          <w:tab w:val="num" w:pos="-284"/>
          <w:tab w:val="left" w:pos="0"/>
          <w:tab w:val="left" w:pos="142"/>
          <w:tab w:val="num" w:pos="426"/>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 перерыве в работе в данной должности более одного года.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Объем и порядок </w:t>
      </w:r>
      <w:proofErr w:type="gramStart"/>
      <w:r w:rsidRPr="003328A2">
        <w:rPr>
          <w:rFonts w:ascii="Times New Roman" w:hAnsi="Times New Roman" w:cs="Times New Roman"/>
          <w:color w:val="000000"/>
        </w:rPr>
        <w:t>процедуры внеочередной проверки знаний требований охраны труда</w:t>
      </w:r>
      <w:proofErr w:type="gramEnd"/>
      <w:r w:rsidRPr="003328A2">
        <w:rPr>
          <w:rFonts w:ascii="Times New Roman" w:hAnsi="Times New Roman" w:cs="Times New Roman"/>
          <w:color w:val="000000"/>
        </w:rPr>
        <w:t xml:space="preserve"> определяет сторона, инициирующая ее проведение.</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Для проведения </w:t>
      </w:r>
      <w:proofErr w:type="gramStart"/>
      <w:r w:rsidRPr="003328A2">
        <w:rPr>
          <w:rFonts w:ascii="Times New Roman" w:hAnsi="Times New Roman" w:cs="Times New Roman"/>
          <w:color w:val="000000"/>
        </w:rPr>
        <w:t>проверки знаний требований охраны труда работников</w:t>
      </w:r>
      <w:proofErr w:type="gramEnd"/>
      <w:r w:rsidRPr="003328A2">
        <w:rPr>
          <w:rFonts w:ascii="Times New Roman" w:hAnsi="Times New Roman" w:cs="Times New Roman"/>
          <w:color w:val="000000"/>
        </w:rPr>
        <w:t xml:space="preserve"> приказом заведующего создается комиссия по проверке знаний требований охраны труда в составе не менее 3 человек, прошедших обучение по охране труда и проверку знаний требований охраны труда в установленном порядке.</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В состав комиссии по проверке знаний требований охраны труда входят: </w:t>
      </w:r>
    </w:p>
    <w:p w:rsidR="003328A2" w:rsidRPr="003328A2" w:rsidRDefault="003328A2" w:rsidP="00D60005">
      <w:pPr>
        <w:numPr>
          <w:ilvl w:val="0"/>
          <w:numId w:val="8"/>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заместитель заведующего по </w:t>
      </w:r>
      <w:proofErr w:type="gramStart"/>
      <w:r w:rsidRPr="003328A2">
        <w:rPr>
          <w:rFonts w:ascii="Times New Roman" w:hAnsi="Times New Roman" w:cs="Times New Roman"/>
          <w:color w:val="000000"/>
        </w:rPr>
        <w:t>ХР</w:t>
      </w:r>
      <w:proofErr w:type="gramEnd"/>
      <w:r w:rsidRPr="003328A2">
        <w:rPr>
          <w:rFonts w:ascii="Times New Roman" w:hAnsi="Times New Roman" w:cs="Times New Roman"/>
          <w:color w:val="000000"/>
        </w:rPr>
        <w:t xml:space="preserve">, </w:t>
      </w:r>
    </w:p>
    <w:p w:rsidR="003328A2" w:rsidRPr="003328A2" w:rsidRDefault="003328A2" w:rsidP="00D60005">
      <w:pPr>
        <w:numPr>
          <w:ilvl w:val="0"/>
          <w:numId w:val="8"/>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старший воспитатель, </w:t>
      </w:r>
    </w:p>
    <w:p w:rsidR="003328A2" w:rsidRPr="003328A2" w:rsidRDefault="003328A2" w:rsidP="00D60005">
      <w:pPr>
        <w:numPr>
          <w:ilvl w:val="0"/>
          <w:numId w:val="8"/>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специалист по охране труда, </w:t>
      </w:r>
    </w:p>
    <w:p w:rsidR="003328A2" w:rsidRPr="003328A2" w:rsidRDefault="003328A2" w:rsidP="00D60005">
      <w:pPr>
        <w:numPr>
          <w:ilvl w:val="0"/>
          <w:numId w:val="8"/>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представители профессионального союза.</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Результаты </w:t>
      </w:r>
      <w:proofErr w:type="gramStart"/>
      <w:r w:rsidRPr="003328A2">
        <w:rPr>
          <w:rFonts w:ascii="Times New Roman" w:hAnsi="Times New Roman" w:cs="Times New Roman"/>
          <w:color w:val="000000"/>
        </w:rPr>
        <w:t>проверки знаний требований охраны труда работников</w:t>
      </w:r>
      <w:proofErr w:type="gramEnd"/>
      <w:r w:rsidRPr="003328A2">
        <w:rPr>
          <w:rFonts w:ascii="Times New Roman" w:hAnsi="Times New Roman" w:cs="Times New Roman"/>
          <w:color w:val="000000"/>
        </w:rPr>
        <w:t xml:space="preserve"> оформляются протоколом.</w:t>
      </w:r>
    </w:p>
    <w:p w:rsidR="003328A2" w:rsidRPr="003328A2" w:rsidRDefault="003328A2" w:rsidP="00D60005">
      <w:pPr>
        <w:numPr>
          <w:ilvl w:val="2"/>
          <w:numId w:val="2"/>
        </w:numPr>
        <w:tabs>
          <w:tab w:val="clear" w:pos="147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Работник, не прошедший проверки знаний требований охраны труда при обучении, обязан после этого пройти повторную проверку знаний в срок не позднее одного месяца.</w:t>
      </w:r>
    </w:p>
    <w:p w:rsidR="003328A2" w:rsidRP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Управление документами СУОТ</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Документация системы управления охраной труда в ДОУ включает:</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правила внутреннего трудового распорядка;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коллективный договор;</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приказы заведующего по личному составу и личные дела работников;</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положение об организации работы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приказ заведующего о назначении лиц, ответственных за проведение работ с повышенной опасностью, за организацию безопасной работы;</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протокол собрания профессионального союза по выборам уполномоченных лиц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приказ заведующего о создании комиссии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протоколы проверки знаний по охране труда работников ДОУ;</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материалы по проведению специальной оценки условий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протоколы проверки сопротивления изоляции электросети и заземления оборудования;</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соглашение администрации и профессионального союза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инструкции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журнал учета выдачи инструкций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журнал учета микроповреждений (микротравм) работников;</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программа вводного инструктажа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программы первичных инструктажей по охране труда на рабочем месте;</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программы </w:t>
      </w:r>
      <w:proofErr w:type="gramStart"/>
      <w:r w:rsidRPr="003328A2">
        <w:rPr>
          <w:rFonts w:ascii="Times New Roman" w:hAnsi="Times New Roman" w:cs="Times New Roman"/>
          <w:color w:val="000000"/>
        </w:rPr>
        <w:t>обучения по охране</w:t>
      </w:r>
      <w:proofErr w:type="gramEnd"/>
      <w:r w:rsidRPr="003328A2">
        <w:rPr>
          <w:rFonts w:ascii="Times New Roman" w:hAnsi="Times New Roman" w:cs="Times New Roman"/>
          <w:color w:val="000000"/>
        </w:rPr>
        <w:t xml:space="preserve">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журнал регистрации вводного инструктажа по охране труда;</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список работников ДОУ, подлежащих периодическим медицинским осмотрам, с указанием вредных работ и вредных и опасных производственных факторов, оказывающих воздействие на работников;</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перечень профессий и должностей работников, требующих присвоения I квалификационной группы по </w:t>
      </w:r>
      <w:proofErr w:type="spellStart"/>
      <w:r w:rsidRPr="003328A2">
        <w:rPr>
          <w:rFonts w:ascii="Times New Roman" w:hAnsi="Times New Roman" w:cs="Times New Roman"/>
          <w:color w:val="000000"/>
        </w:rPr>
        <w:t>электробезопасности</w:t>
      </w:r>
      <w:proofErr w:type="spellEnd"/>
      <w:r w:rsidRPr="003328A2">
        <w:rPr>
          <w:rFonts w:ascii="Times New Roman" w:hAnsi="Times New Roman" w:cs="Times New Roman"/>
          <w:color w:val="000000"/>
        </w:rPr>
        <w:t>;</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личные карточки учета и выдачи специальной одежды, обуви и средств индивидуальной защиты;</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журнал регистрации несчастных случаев с воспитанниками; </w:t>
      </w:r>
    </w:p>
    <w:p w:rsidR="003328A2" w:rsidRPr="003328A2" w:rsidRDefault="003328A2" w:rsidP="00D60005">
      <w:pPr>
        <w:numPr>
          <w:ilvl w:val="0"/>
          <w:numId w:val="9"/>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 другие документы по охране труда.</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Копии документов учитывают и располагают в местах, доступных для ознакомления с ними работников ДОУ. Отмененные документы изымаются из обращения с принятием мер, исключающих их непреднамеренное использование в дальнейшем.</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Работники имеют право доступа к документам, относящимся к их производственной деятельности и здоровью.</w:t>
      </w:r>
    </w:p>
    <w:p w:rsidR="003328A2" w:rsidRPr="003328A2" w:rsidRDefault="003328A2" w:rsidP="00D60005">
      <w:pPr>
        <w:tabs>
          <w:tab w:val="num" w:pos="-284"/>
          <w:tab w:val="left" w:pos="0"/>
          <w:tab w:val="left" w:pos="142"/>
          <w:tab w:val="num" w:pos="1474"/>
        </w:tabs>
        <w:spacing w:after="0" w:line="240" w:lineRule="auto"/>
        <w:ind w:right="-2" w:firstLine="426"/>
        <w:jc w:val="both"/>
        <w:rPr>
          <w:rFonts w:ascii="Times New Roman" w:hAnsi="Times New Roman" w:cs="Times New Roman"/>
          <w:color w:val="000000"/>
        </w:rPr>
      </w:pPr>
    </w:p>
    <w:p w:rsidR="003328A2" w:rsidRP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Передача и обмен информацией об охране труда</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Обеспечение сбора, обработки передачи, обмена, использования информации по охране труда, а также своевременное внесение необходимых изменений позволяет проводить ее анализ и принимать решение по улучшению охраны труда в ДОУ.</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Процедуры информационного обеспечения по охране труда в ДОУ содержат порядок:</w:t>
      </w:r>
    </w:p>
    <w:p w:rsidR="003328A2" w:rsidRPr="003328A2" w:rsidRDefault="003328A2" w:rsidP="00D60005">
      <w:pPr>
        <w:numPr>
          <w:ilvl w:val="0"/>
          <w:numId w:val="10"/>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получения и рассмотрения внешних и внутренних сообщений, связанных с охраной труда, их документального оформления, а также подготовки и выдачи ответов на них;</w:t>
      </w:r>
    </w:p>
    <w:p w:rsidR="003328A2" w:rsidRPr="003328A2" w:rsidRDefault="003328A2" w:rsidP="00D60005">
      <w:pPr>
        <w:numPr>
          <w:ilvl w:val="0"/>
          <w:numId w:val="10"/>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обеспечения внутренней передачи и обмена информацией по охране труда между соответствующими уровнями и функциональными структурами ДОУ;</w:t>
      </w:r>
    </w:p>
    <w:p w:rsidR="003328A2" w:rsidRPr="003328A2" w:rsidRDefault="003328A2" w:rsidP="00D60005">
      <w:pPr>
        <w:numPr>
          <w:ilvl w:val="0"/>
          <w:numId w:val="10"/>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получения, гарантированного рассмотрения и подготовки ответов на запросы, идеи и предложения работников, а также их представителей по охране труда.</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Лица, ответственные за разработку и утверждение документов СУОТ, определены в ДОУ на всех уровнях управления. Заведующим также установлен порядок разработки, согласования, утверждения и пересмотра документов СУОТ, сроки их хранения.</w:t>
      </w:r>
    </w:p>
    <w:p w:rsidR="003328A2" w:rsidRPr="003328A2" w:rsidRDefault="003328A2" w:rsidP="00D60005">
      <w:pPr>
        <w:numPr>
          <w:ilvl w:val="1"/>
          <w:numId w:val="2"/>
        </w:numPr>
        <w:tabs>
          <w:tab w:val="clear" w:pos="567"/>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 качестве особого вида документов СУОТ, которые не подлежат пересмотру, актуализации, обновлению и изменению, являются контрольно-учетные документы СУОТ (записи), включая:</w:t>
      </w:r>
    </w:p>
    <w:p w:rsidR="003328A2" w:rsidRPr="003328A2" w:rsidRDefault="003328A2" w:rsidP="00D60005">
      <w:pPr>
        <w:numPr>
          <w:ilvl w:val="0"/>
          <w:numId w:val="11"/>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акты и иные записи данных, вытекающие из осуществления СУОТ;</w:t>
      </w:r>
    </w:p>
    <w:p w:rsidR="003328A2" w:rsidRPr="003328A2" w:rsidRDefault="003328A2" w:rsidP="00D60005">
      <w:pPr>
        <w:numPr>
          <w:ilvl w:val="0"/>
          <w:numId w:val="11"/>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журналы учета и акты записей данных об авариях, несчастных случаях, профессиональных заболеваниях;</w:t>
      </w:r>
    </w:p>
    <w:p w:rsidR="003328A2" w:rsidRPr="003328A2" w:rsidRDefault="003328A2" w:rsidP="00D60005">
      <w:pPr>
        <w:numPr>
          <w:ilvl w:val="0"/>
          <w:numId w:val="11"/>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lastRenderedPageBreak/>
        <w:t>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3328A2" w:rsidRPr="003328A2" w:rsidRDefault="003328A2" w:rsidP="00D60005">
      <w:pPr>
        <w:numPr>
          <w:ilvl w:val="0"/>
          <w:numId w:val="11"/>
        </w:numPr>
        <w:tabs>
          <w:tab w:val="clear" w:pos="1134"/>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результаты контроля функционирования СУОТ.</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Информирование и оповещение при несчастных случаях является обязательным и осуществляется в соответствии с требованиями порядка расследования несчастных случаев с работниками и воспитанниками дошкольного образовательного учреждения.</w:t>
      </w:r>
    </w:p>
    <w:p w:rsidR="003328A2" w:rsidRP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Анализ эффективности СУОТ и оценка результатов деятельности</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через определенные промежутки времени должен проводить анализ эффективности действующих мероприятий и оценку результатов по выполнению политики системы управления охраной труда и реализации намеченных целей и задач.</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Процесс анализа эффективности СУОТ должен предусматривать:</w:t>
      </w:r>
    </w:p>
    <w:p w:rsidR="003328A2" w:rsidRPr="003328A2" w:rsidRDefault="003328A2" w:rsidP="00D60005">
      <w:pPr>
        <w:numPr>
          <w:ilvl w:val="0"/>
          <w:numId w:val="12"/>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периодичность его проведения;</w:t>
      </w:r>
    </w:p>
    <w:p w:rsidR="003328A2" w:rsidRPr="003328A2" w:rsidRDefault="003328A2" w:rsidP="00D60005">
      <w:pPr>
        <w:numPr>
          <w:ilvl w:val="0"/>
          <w:numId w:val="12"/>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сбор всей необходимой информации, порядок и формы её предоставления;</w:t>
      </w:r>
    </w:p>
    <w:p w:rsidR="003328A2" w:rsidRPr="003328A2" w:rsidRDefault="003328A2" w:rsidP="00D60005">
      <w:pPr>
        <w:numPr>
          <w:ilvl w:val="0"/>
          <w:numId w:val="12"/>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документированное оформление анализа и его результатов.</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Анализ эффективности СУОТ должен учитывать информацию:</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причинах нарушений, несчастных случаев с работниками, с воспитанниками, профессиональных заболеваний, инцидентов и аварий в ДОУ;</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результаты расследования несчастных случаев с работниками и профессиональных заболеваний, аварий и инцидентов, наблюдения результатов деятельности и проверок;</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снижении, устранении рисков, реализации целей и мероприятий по управлению рисками; аудитов функционирования СУОТ;</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корректирующих и предупреждающих действиях, выполненных после предыдущего анализа;</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 xml:space="preserve">противопожарных </w:t>
      </w:r>
      <w:proofErr w:type="gramStart"/>
      <w:r w:rsidRPr="003328A2">
        <w:rPr>
          <w:rFonts w:ascii="Times New Roman" w:hAnsi="Times New Roman" w:cs="Times New Roman"/>
          <w:color w:val="000000"/>
        </w:rPr>
        <w:t>тревогах</w:t>
      </w:r>
      <w:proofErr w:type="gramEnd"/>
      <w:r w:rsidRPr="003328A2">
        <w:rPr>
          <w:rFonts w:ascii="Times New Roman" w:hAnsi="Times New Roman" w:cs="Times New Roman"/>
          <w:color w:val="000000"/>
        </w:rPr>
        <w:t>;</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количестве обученных работников дошкольного образовательного учреждения в отчетном году, данные об общей заболеваемости в организации за год, число человек-дней (ЧДН) нетрудоспособности у потерпевших с утратой трудоспособности на 1 рабочий день и более (включая умерших), временная нетрудоспособность которых закончилась в отчетном году;</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 затратах на охрану труда и затратах в связи с несчастными случаями с работниками ДОУ и профессиональными заболеваниями;</w:t>
      </w:r>
    </w:p>
    <w:p w:rsidR="003328A2" w:rsidRPr="003328A2" w:rsidRDefault="003328A2" w:rsidP="00D60005">
      <w:pPr>
        <w:numPr>
          <w:ilvl w:val="0"/>
          <w:numId w:val="13"/>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рекомендации от работников по улучшению условий труда, другую информацию.</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комиссии по охране труда, работников и их представителей.</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Результаты анализа СУОТ используются для проведения необходимых изменений в политике, целях и задачах в управлении охраной труда.</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Заведующий ДОУ по результатам анализа СУОТ принимает решения, направленные на ее совершенствование и повышение результативности, в частности:</w:t>
      </w:r>
    </w:p>
    <w:p w:rsidR="003328A2" w:rsidRPr="003328A2" w:rsidRDefault="003328A2" w:rsidP="00D60005">
      <w:pPr>
        <w:numPr>
          <w:ilvl w:val="0"/>
          <w:numId w:val="14"/>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определяет потребность в ресурсах;</w:t>
      </w:r>
    </w:p>
    <w:p w:rsidR="003328A2" w:rsidRPr="003328A2" w:rsidRDefault="003328A2" w:rsidP="00D60005">
      <w:pPr>
        <w:numPr>
          <w:ilvl w:val="0"/>
          <w:numId w:val="14"/>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проводит пересмотр основных направлений деятельности дошкольного образовательного учреждения и целей, планов в области охраны труда;</w:t>
      </w:r>
    </w:p>
    <w:p w:rsidR="003328A2" w:rsidRPr="003328A2" w:rsidRDefault="003328A2" w:rsidP="00D60005">
      <w:pPr>
        <w:numPr>
          <w:ilvl w:val="0"/>
          <w:numId w:val="14"/>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осуществляет перераспределение ответственности и полномочий;</w:t>
      </w:r>
    </w:p>
    <w:p w:rsidR="003328A2" w:rsidRPr="003328A2" w:rsidRDefault="003328A2" w:rsidP="00D60005">
      <w:pPr>
        <w:numPr>
          <w:ilvl w:val="0"/>
          <w:numId w:val="14"/>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ведет пересмотр и корректировку документов, в соответствии с которыми осуществляется система управления охраной труда;</w:t>
      </w:r>
    </w:p>
    <w:p w:rsidR="003328A2" w:rsidRPr="003328A2" w:rsidRDefault="003328A2" w:rsidP="00D60005">
      <w:pPr>
        <w:numPr>
          <w:ilvl w:val="0"/>
          <w:numId w:val="14"/>
        </w:numPr>
        <w:tabs>
          <w:tab w:val="num" w:pos="-284"/>
          <w:tab w:val="left" w:pos="0"/>
          <w:tab w:val="left" w:pos="142"/>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разрабатывает мероприятия по улучшению условий и охраны труда и т.д.</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По результатам анализа со стороны заведующего ДОУ дается общая оценка результативности функционирования СУОТ, разрабатываются мероприятия, направленные на улучшение деятельности и повышение эффективности СУОТ, а также при необходимости осуществляются изменения целей и Политики в области охраны труда.</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3328A2">
        <w:rPr>
          <w:rFonts w:ascii="Times New Roman" w:hAnsi="Times New Roman" w:cs="Times New Roman"/>
          <w:color w:val="000000"/>
        </w:rPr>
        <w:t>Результаты анализа эффективности функционирования СУОТ заведующим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также комитета (комиссии) по охране труда, работников и их представителей.</w:t>
      </w:r>
    </w:p>
    <w:p w:rsidR="003328A2" w:rsidRDefault="003328A2" w:rsidP="00D60005">
      <w:pPr>
        <w:numPr>
          <w:ilvl w:val="0"/>
          <w:numId w:val="2"/>
        </w:numPr>
        <w:tabs>
          <w:tab w:val="num" w:pos="-284"/>
          <w:tab w:val="left" w:pos="0"/>
          <w:tab w:val="left" w:pos="142"/>
        </w:tabs>
        <w:spacing w:after="0" w:line="240" w:lineRule="auto"/>
        <w:ind w:left="0" w:right="-2" w:firstLine="426"/>
        <w:jc w:val="center"/>
        <w:rPr>
          <w:rFonts w:ascii="Times New Roman" w:hAnsi="Times New Roman" w:cs="Times New Roman"/>
          <w:b/>
          <w:color w:val="000000"/>
        </w:rPr>
      </w:pPr>
      <w:r w:rsidRPr="003328A2">
        <w:rPr>
          <w:rFonts w:ascii="Times New Roman" w:hAnsi="Times New Roman" w:cs="Times New Roman"/>
          <w:b/>
          <w:color w:val="000000"/>
        </w:rPr>
        <w:t>Улучшение функционирования СУОТ</w:t>
      </w:r>
    </w:p>
    <w:p w:rsidR="00EE07D8" w:rsidRDefault="00EE07D8" w:rsidP="00D60005">
      <w:pPr>
        <w:tabs>
          <w:tab w:val="left" w:pos="0"/>
          <w:tab w:val="left" w:pos="142"/>
        </w:tabs>
        <w:spacing w:after="0" w:line="240" w:lineRule="auto"/>
        <w:ind w:right="-2"/>
        <w:jc w:val="center"/>
        <w:rPr>
          <w:rFonts w:ascii="Times New Roman" w:hAnsi="Times New Roman" w:cs="Times New Roman"/>
          <w:b/>
          <w:color w:val="000000"/>
        </w:rPr>
      </w:pP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rPr>
      </w:pPr>
      <w:proofErr w:type="gramStart"/>
      <w:r w:rsidRPr="003328A2">
        <w:rPr>
          <w:rFonts w:ascii="Times New Roman" w:hAnsi="Times New Roman" w:cs="Times New Roman"/>
        </w:rPr>
        <w:t xml:space="preserve">В целях улучшения функционирования СУОТ определяются и реализуются мероприятия (действия), направленные на улучшение функционирования СУОТ, контроля реализации процедур и исполнения мероприятий по охране труда, а также результатов </w:t>
      </w:r>
      <w:r w:rsidRPr="003328A2">
        <w:rPr>
          <w:rFonts w:ascii="Times New Roman" w:hAnsi="Times New Roman" w:cs="Times New Roman"/>
        </w:rPr>
        <w:lastRenderedPageBreak/>
        <w:t>расследований аварий (инцидентов), несчастных случаев, микроповреждений (микротравм), профессиональных заболеваний, результатов контрольно-надзорных мероприятий органов государственной власти, предложений, поступивших от работников и (или) их уполномоченных представителей, а также иных заинтересованных сторон.</w:t>
      </w:r>
      <w:proofErr w:type="gramEnd"/>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rPr>
      </w:pPr>
      <w:r w:rsidRPr="003328A2">
        <w:rPr>
          <w:rFonts w:ascii="Times New Roman" w:hAnsi="Times New Roman" w:cs="Times New Roman"/>
        </w:rPr>
        <w:t>Процесс формирования корректирующих действий по совершенствованию функционирования СУОТ является одним из этапов функционирования СУОТ и направлен на разработку мероприятий по повышению эффективности и результативности как отдельных процессов (процедур) СУОТ, так и СУОТ в целом.</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rPr>
      </w:pPr>
      <w:r w:rsidRPr="003328A2">
        <w:rPr>
          <w:rFonts w:ascii="Times New Roman" w:hAnsi="Times New Roman" w:cs="Times New Roman"/>
        </w:rPr>
        <w:t>Порядок формирования корректирующих действий по совершенствованию функционирования СУОТ заведующему ДОУ рекомендуется определить с учетом специфики его деятельности в локальном акте о создании своей СУОТ.</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rPr>
      </w:pPr>
      <w:r w:rsidRPr="003328A2">
        <w:rPr>
          <w:rFonts w:ascii="Times New Roman" w:hAnsi="Times New Roman" w:cs="Times New Roman"/>
        </w:rPr>
        <w:t>С целью организации планирования улучшения функционирования СУОТ заведующему ДОУ рекомендуется установить и фиксировать порядок разработки корректирующих действий по совершенствованию функционирования СУОТ.</w:t>
      </w:r>
    </w:p>
    <w:p w:rsidR="003328A2" w:rsidRPr="003328A2" w:rsidRDefault="003328A2" w:rsidP="00D60005">
      <w:pPr>
        <w:numPr>
          <w:ilvl w:val="1"/>
          <w:numId w:val="2"/>
        </w:numPr>
        <w:tabs>
          <w:tab w:val="clear" w:pos="567"/>
          <w:tab w:val="num" w:pos="-284"/>
          <w:tab w:val="left" w:pos="0"/>
          <w:tab w:val="left" w:pos="142"/>
          <w:tab w:val="num" w:pos="1474"/>
        </w:tabs>
        <w:spacing w:after="0" w:line="240" w:lineRule="auto"/>
        <w:ind w:left="0" w:right="-2" w:firstLine="426"/>
        <w:jc w:val="both"/>
        <w:rPr>
          <w:rFonts w:ascii="Times New Roman" w:hAnsi="Times New Roman" w:cs="Times New Roman"/>
          <w:color w:val="000000"/>
        </w:rPr>
      </w:pPr>
      <w:r w:rsidRPr="000B7685">
        <w:rPr>
          <w:rFonts w:ascii="Times New Roman" w:hAnsi="Times New Roman" w:cs="Times New Roman"/>
        </w:rPr>
        <w:t xml:space="preserve">Корректирующие действия рекомендуется </w:t>
      </w:r>
      <w:proofErr w:type="gramStart"/>
      <w:r w:rsidRPr="000B7685">
        <w:rPr>
          <w:rFonts w:ascii="Times New Roman" w:hAnsi="Times New Roman" w:cs="Times New Roman"/>
        </w:rPr>
        <w:t>разрабатывать</w:t>
      </w:r>
      <w:proofErr w:type="gramEnd"/>
      <w:r w:rsidRPr="000B7685">
        <w:rPr>
          <w:rFonts w:ascii="Times New Roman" w:hAnsi="Times New Roman" w:cs="Times New Roman"/>
        </w:rPr>
        <w:t xml:space="preserve"> в том числе на основе результатов выполнения мероприятий по охране труда, анализа по результатам контроля, выполнения мероприятий, разработанных по результатам расследований аварий (инцидентов), микроповреждений (микротравм), несчастных случаев, профессиональных заболеваний, выполнения мероприятий по устранению предписаний контрольно-надзорных органов государственной власти, </w:t>
      </w:r>
    </w:p>
    <w:p w:rsidR="003328A2" w:rsidRPr="003328A2" w:rsidRDefault="003328A2" w:rsidP="00D60005">
      <w:pPr>
        <w:tabs>
          <w:tab w:val="num" w:pos="-284"/>
          <w:tab w:val="left" w:pos="0"/>
          <w:tab w:val="left" w:pos="142"/>
        </w:tabs>
        <w:spacing w:after="0" w:line="240" w:lineRule="auto"/>
        <w:ind w:right="-2" w:firstLine="426"/>
        <w:rPr>
          <w:rFonts w:ascii="Times New Roman" w:hAnsi="Times New Roman" w:cs="Times New Roman"/>
        </w:rPr>
      </w:pPr>
    </w:p>
    <w:p w:rsidR="003328A2" w:rsidRDefault="00EE07D8" w:rsidP="000B7685">
      <w:pPr>
        <w:tabs>
          <w:tab w:val="num" w:pos="-284"/>
          <w:tab w:val="left" w:pos="0"/>
          <w:tab w:val="left" w:pos="142"/>
        </w:tabs>
        <w:spacing w:after="0" w:line="240" w:lineRule="auto"/>
        <w:ind w:right="-142" w:firstLine="426"/>
      </w:pPr>
      <w:r w:rsidRPr="00EE07D8">
        <w:rPr>
          <w:noProof/>
        </w:rPr>
        <w:drawing>
          <wp:inline distT="0" distB="0" distL="0" distR="0">
            <wp:extent cx="6390005" cy="6314015"/>
            <wp:effectExtent l="19050" t="0" r="0" b="0"/>
            <wp:docPr id="3" name="Рисунок 16" descr="C:\Users\306973~1\AppData\Local\Temp\FineReader11.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306973~1\AppData\Local\Temp\FineReader11.00\media\image2.jpeg"/>
                    <pic:cNvPicPr>
                      <a:picLocks noChangeAspect="1" noChangeArrowheads="1"/>
                    </pic:cNvPicPr>
                  </pic:nvPicPr>
                  <pic:blipFill>
                    <a:blip r:embed="rId7"/>
                    <a:srcRect/>
                    <a:stretch>
                      <a:fillRect/>
                    </a:stretch>
                  </pic:blipFill>
                  <pic:spPr bwMode="auto">
                    <a:xfrm>
                      <a:off x="0" y="0"/>
                      <a:ext cx="6390005" cy="6314015"/>
                    </a:xfrm>
                    <a:prstGeom prst="rect">
                      <a:avLst/>
                    </a:prstGeom>
                    <a:noFill/>
                    <a:ln w="9525">
                      <a:noFill/>
                      <a:miter lim="800000"/>
                      <a:headEnd/>
                      <a:tailEnd/>
                    </a:ln>
                  </pic:spPr>
                </pic:pic>
              </a:graphicData>
            </a:graphic>
          </wp:inline>
        </w:drawing>
      </w:r>
    </w:p>
    <w:p w:rsidR="000B7685" w:rsidRDefault="000B7685" w:rsidP="000B7685">
      <w:pPr>
        <w:framePr w:wrap="none" w:vAnchor="page" w:hAnchor="page" w:x="395" w:y="2943"/>
        <w:rPr>
          <w:sz w:val="2"/>
          <w:szCs w:val="2"/>
        </w:rPr>
      </w:pPr>
    </w:p>
    <w:p w:rsidR="00566D35" w:rsidRDefault="00566D35" w:rsidP="003328A2">
      <w:pPr>
        <w:tabs>
          <w:tab w:val="num" w:pos="-284"/>
          <w:tab w:val="left" w:pos="0"/>
        </w:tabs>
        <w:ind w:left="-567"/>
      </w:pPr>
    </w:p>
    <w:sectPr w:rsidR="00566D35" w:rsidSect="00D60005">
      <w:pgSz w:w="11906" w:h="16838"/>
      <w:pgMar w:top="567" w:right="992" w:bottom="567" w:left="156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1C8"/>
    <w:multiLevelType w:val="hybridMultilevel"/>
    <w:tmpl w:val="E41A4014"/>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84620DB"/>
    <w:multiLevelType w:val="hybridMultilevel"/>
    <w:tmpl w:val="5412B890"/>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A66BA6"/>
    <w:multiLevelType w:val="hybridMultilevel"/>
    <w:tmpl w:val="10E0AAC4"/>
    <w:lvl w:ilvl="0" w:tplc="4AAC2C78">
      <w:start w:val="1"/>
      <w:numFmt w:val="bullet"/>
      <w:lvlText w:val=""/>
      <w:lvlJc w:val="left"/>
      <w:pPr>
        <w:tabs>
          <w:tab w:val="num" w:pos="1854"/>
        </w:tabs>
        <w:ind w:left="1854" w:hanging="283"/>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09954C98"/>
    <w:multiLevelType w:val="hybridMultilevel"/>
    <w:tmpl w:val="5288A162"/>
    <w:lvl w:ilvl="0" w:tplc="4AAC2C78">
      <w:start w:val="1"/>
      <w:numFmt w:val="bullet"/>
      <w:lvlText w:val=""/>
      <w:lvlJc w:val="left"/>
      <w:pPr>
        <w:tabs>
          <w:tab w:val="num" w:pos="1854"/>
        </w:tabs>
        <w:ind w:left="1854" w:hanging="283"/>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19FD3B86"/>
    <w:multiLevelType w:val="hybridMultilevel"/>
    <w:tmpl w:val="7DA0D608"/>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EEE40DE"/>
    <w:multiLevelType w:val="multilevel"/>
    <w:tmpl w:val="CCE2983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74"/>
        </w:tabs>
        <w:ind w:left="1474" w:hanging="75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3C22173F"/>
    <w:multiLevelType w:val="hybridMultilevel"/>
    <w:tmpl w:val="E9DAD3A0"/>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DED5D35"/>
    <w:multiLevelType w:val="hybridMultilevel"/>
    <w:tmpl w:val="E8628E2A"/>
    <w:lvl w:ilvl="0" w:tplc="4AAC2C78">
      <w:start w:val="1"/>
      <w:numFmt w:val="bullet"/>
      <w:lvlText w:val=""/>
      <w:lvlJc w:val="left"/>
      <w:pPr>
        <w:tabs>
          <w:tab w:val="num" w:pos="1854"/>
        </w:tabs>
        <w:ind w:left="1854" w:hanging="283"/>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448B3AF0"/>
    <w:multiLevelType w:val="hybridMultilevel"/>
    <w:tmpl w:val="7A34BB42"/>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5F338EC"/>
    <w:multiLevelType w:val="multilevel"/>
    <w:tmpl w:val="FEA4945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hint="default"/>
      </w:rPr>
    </w:lvl>
    <w:lvl w:ilvl="2">
      <w:start w:val="1"/>
      <w:numFmt w:val="bullet"/>
      <w:lvlText w:val=""/>
      <w:lvlJc w:val="left"/>
      <w:pPr>
        <w:tabs>
          <w:tab w:val="num" w:pos="1003"/>
        </w:tabs>
        <w:ind w:left="1003" w:hanging="283"/>
      </w:pPr>
      <w:rPr>
        <w:rFonts w:ascii="Symbol" w:hAnsi="Symbol"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5DB06C89"/>
    <w:multiLevelType w:val="hybridMultilevel"/>
    <w:tmpl w:val="1B8E633A"/>
    <w:lvl w:ilvl="0" w:tplc="4AAC2C78">
      <w:start w:val="1"/>
      <w:numFmt w:val="bullet"/>
      <w:lvlText w:val=""/>
      <w:lvlJc w:val="left"/>
      <w:pPr>
        <w:tabs>
          <w:tab w:val="num" w:pos="1854"/>
        </w:tabs>
        <w:ind w:left="1854" w:hanging="283"/>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5E0F3AD1"/>
    <w:multiLevelType w:val="hybridMultilevel"/>
    <w:tmpl w:val="3FCABE32"/>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7A60704"/>
    <w:multiLevelType w:val="hybridMultilevel"/>
    <w:tmpl w:val="A3B28288"/>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A4365B9"/>
    <w:multiLevelType w:val="multilevel"/>
    <w:tmpl w:val="8A844FFE"/>
    <w:lvl w:ilvl="0">
      <w:start w:val="1"/>
      <w:numFmt w:val="decimal"/>
      <w:lvlText w:val="%1."/>
      <w:lvlJc w:val="left"/>
      <w:pPr>
        <w:tabs>
          <w:tab w:val="num" w:pos="465"/>
        </w:tabs>
        <w:ind w:left="465" w:hanging="465"/>
      </w:pPr>
      <w:rPr>
        <w:rFonts w:ascii="inherit" w:hAnsi="inherit" w:hint="default"/>
      </w:rPr>
    </w:lvl>
    <w:lvl w:ilvl="1">
      <w:start w:val="1"/>
      <w:numFmt w:val="decimal"/>
      <w:lvlText w:val="%1.%2."/>
      <w:lvlJc w:val="left"/>
      <w:pPr>
        <w:tabs>
          <w:tab w:val="num" w:pos="465"/>
        </w:tabs>
        <w:ind w:left="465" w:hanging="465"/>
      </w:pPr>
      <w:rPr>
        <w:rFonts w:ascii="inherit" w:hAnsi="inherit" w:hint="default"/>
      </w:rPr>
    </w:lvl>
    <w:lvl w:ilvl="2">
      <w:start w:val="1"/>
      <w:numFmt w:val="bullet"/>
      <w:lvlText w:val=""/>
      <w:lvlJc w:val="left"/>
      <w:pPr>
        <w:tabs>
          <w:tab w:val="num" w:pos="1418"/>
        </w:tabs>
        <w:ind w:left="1418" w:hanging="567"/>
      </w:pPr>
      <w:rPr>
        <w:rFonts w:ascii="Symbol" w:hAnsi="Symbol" w:hint="default"/>
      </w:rPr>
    </w:lvl>
    <w:lvl w:ilvl="3">
      <w:start w:val="1"/>
      <w:numFmt w:val="bullet"/>
      <w:lvlText w:val=""/>
      <w:lvlJc w:val="left"/>
      <w:pPr>
        <w:tabs>
          <w:tab w:val="num" w:pos="1418"/>
        </w:tabs>
        <w:ind w:left="1418" w:hanging="284"/>
      </w:pPr>
      <w:rPr>
        <w:rFonts w:ascii="Symbol" w:hAnsi="Symbol" w:hint="default"/>
      </w:rPr>
    </w:lvl>
    <w:lvl w:ilvl="4">
      <w:start w:val="1"/>
      <w:numFmt w:val="decimal"/>
      <w:lvlText w:val="%1.%2.%3.%4.%5."/>
      <w:lvlJc w:val="left"/>
      <w:pPr>
        <w:tabs>
          <w:tab w:val="num" w:pos="1080"/>
        </w:tabs>
        <w:ind w:left="1080" w:hanging="1080"/>
      </w:pPr>
      <w:rPr>
        <w:rFonts w:ascii="inherit" w:hAnsi="inherit" w:hint="default"/>
      </w:rPr>
    </w:lvl>
    <w:lvl w:ilvl="5">
      <w:start w:val="1"/>
      <w:numFmt w:val="decimal"/>
      <w:lvlText w:val="%1.%2.%3.%4.%5.%6."/>
      <w:lvlJc w:val="left"/>
      <w:pPr>
        <w:tabs>
          <w:tab w:val="num" w:pos="1080"/>
        </w:tabs>
        <w:ind w:left="1080" w:hanging="1080"/>
      </w:pPr>
      <w:rPr>
        <w:rFonts w:ascii="inherit" w:hAnsi="inherit" w:hint="default"/>
      </w:rPr>
    </w:lvl>
    <w:lvl w:ilvl="6">
      <w:start w:val="1"/>
      <w:numFmt w:val="decimal"/>
      <w:lvlText w:val="%1.%2.%3.%4.%5.%6.%7."/>
      <w:lvlJc w:val="left"/>
      <w:pPr>
        <w:tabs>
          <w:tab w:val="num" w:pos="1440"/>
        </w:tabs>
        <w:ind w:left="1440" w:hanging="1440"/>
      </w:pPr>
      <w:rPr>
        <w:rFonts w:ascii="inherit" w:hAnsi="inherit" w:hint="default"/>
      </w:rPr>
    </w:lvl>
    <w:lvl w:ilvl="7">
      <w:start w:val="1"/>
      <w:numFmt w:val="decimal"/>
      <w:lvlText w:val="%1.%2.%3.%4.%5.%6.%7.%8."/>
      <w:lvlJc w:val="left"/>
      <w:pPr>
        <w:tabs>
          <w:tab w:val="num" w:pos="1440"/>
        </w:tabs>
        <w:ind w:left="1440" w:hanging="1440"/>
      </w:pPr>
      <w:rPr>
        <w:rFonts w:ascii="inherit" w:hAnsi="inherit" w:hint="default"/>
      </w:rPr>
    </w:lvl>
    <w:lvl w:ilvl="8">
      <w:start w:val="1"/>
      <w:numFmt w:val="decimal"/>
      <w:lvlText w:val="%1.%2.%3.%4.%5.%6.%7.%8.%9."/>
      <w:lvlJc w:val="left"/>
      <w:pPr>
        <w:tabs>
          <w:tab w:val="num" w:pos="1800"/>
        </w:tabs>
        <w:ind w:left="1800" w:hanging="1800"/>
      </w:pPr>
      <w:rPr>
        <w:rFonts w:ascii="inherit" w:hAnsi="inherit" w:hint="default"/>
      </w:rPr>
    </w:lvl>
  </w:abstractNum>
  <w:abstractNum w:abstractNumId="14">
    <w:nsid w:val="6B3B7CC3"/>
    <w:multiLevelType w:val="hybridMultilevel"/>
    <w:tmpl w:val="31E453D4"/>
    <w:lvl w:ilvl="0" w:tplc="4AAC2C78">
      <w:start w:val="1"/>
      <w:numFmt w:val="bullet"/>
      <w:lvlText w:val=""/>
      <w:lvlJc w:val="left"/>
      <w:pPr>
        <w:tabs>
          <w:tab w:val="num" w:pos="1134"/>
        </w:tabs>
        <w:ind w:left="1134"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2"/>
  </w:num>
  <w:num w:numId="4">
    <w:abstractNumId w:val="11"/>
  </w:num>
  <w:num w:numId="5">
    <w:abstractNumId w:val="3"/>
  </w:num>
  <w:num w:numId="6">
    <w:abstractNumId w:val="7"/>
  </w:num>
  <w:num w:numId="7">
    <w:abstractNumId w:val="10"/>
  </w:num>
  <w:num w:numId="8">
    <w:abstractNumId w:val="2"/>
  </w:num>
  <w:num w:numId="9">
    <w:abstractNumId w:val="14"/>
  </w:num>
  <w:num w:numId="10">
    <w:abstractNumId w:val="6"/>
  </w:num>
  <w:num w:numId="11">
    <w:abstractNumId w:val="4"/>
  </w:num>
  <w:num w:numId="12">
    <w:abstractNumId w:val="1"/>
  </w:num>
  <w:num w:numId="13">
    <w:abstractNumId w:val="0"/>
  </w:num>
  <w:num w:numId="14">
    <w:abstractNumId w:val="8"/>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3328A2"/>
    <w:rsid w:val="000B7685"/>
    <w:rsid w:val="00120FCC"/>
    <w:rsid w:val="0028150F"/>
    <w:rsid w:val="003328A2"/>
    <w:rsid w:val="00373420"/>
    <w:rsid w:val="00391ADE"/>
    <w:rsid w:val="00462587"/>
    <w:rsid w:val="00566D35"/>
    <w:rsid w:val="005A57BC"/>
    <w:rsid w:val="00927EAA"/>
    <w:rsid w:val="00A14D26"/>
    <w:rsid w:val="00B578FB"/>
    <w:rsid w:val="00CA2A6F"/>
    <w:rsid w:val="00D60005"/>
    <w:rsid w:val="00DB57CD"/>
    <w:rsid w:val="00EE07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D2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328A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3">
    <w:name w:val="List Paragraph"/>
    <w:basedOn w:val="a"/>
    <w:uiPriority w:val="34"/>
    <w:qFormat/>
    <w:rsid w:val="000B7685"/>
    <w:pPr>
      <w:ind w:left="720"/>
      <w:contextualSpacing/>
    </w:pPr>
  </w:style>
  <w:style w:type="paragraph" w:styleId="a4">
    <w:name w:val="Balloon Text"/>
    <w:basedOn w:val="a"/>
    <w:link w:val="a5"/>
    <w:uiPriority w:val="99"/>
    <w:semiHidden/>
    <w:unhideWhenUsed/>
    <w:rsid w:val="000B768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B76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2AD43-5390-48F4-A213-796574FB2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7612</Words>
  <Characters>43392</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dc:creator>
  <cp:lastModifiedBy>Сад №30</cp:lastModifiedBy>
  <cp:revision>8</cp:revision>
  <cp:lastPrinted>2022-05-16T08:46:00Z</cp:lastPrinted>
  <dcterms:created xsi:type="dcterms:W3CDTF">2022-06-24T07:46:00Z</dcterms:created>
  <dcterms:modified xsi:type="dcterms:W3CDTF">2022-06-24T08:25:00Z</dcterms:modified>
</cp:coreProperties>
</file>